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A2198" w14:textId="25629722" w:rsidR="00D32A6F" w:rsidRPr="00D32A6F" w:rsidRDefault="004A1781" w:rsidP="00D32A6F">
      <w:pPr>
        <w:shd w:val="clear" w:color="auto" w:fill="FFFFFF" w:themeFill="background1"/>
        <w:rPr>
          <w:rFonts w:cstheme="minorHAnsi"/>
          <w:b/>
          <w:sz w:val="24"/>
          <w:szCs w:val="24"/>
        </w:rPr>
      </w:pPr>
      <w:r w:rsidRPr="00D32A6F">
        <w:rPr>
          <w:rFonts w:cstheme="minorHAnsi"/>
          <w:b/>
          <w:sz w:val="24"/>
          <w:szCs w:val="24"/>
        </w:rPr>
        <w:t>Privacy Notice Template</w:t>
      </w:r>
      <w:r w:rsidR="002E101E" w:rsidRPr="00D32A6F">
        <w:rPr>
          <w:rFonts w:cstheme="minorHAnsi"/>
          <w:b/>
          <w:sz w:val="24"/>
          <w:szCs w:val="24"/>
        </w:rPr>
        <w:t xml:space="preserve"> </w:t>
      </w:r>
      <w:r w:rsidR="00D32A6F">
        <w:rPr>
          <w:rFonts w:cstheme="minorHAnsi"/>
          <w:b/>
          <w:sz w:val="24"/>
          <w:szCs w:val="24"/>
        </w:rPr>
        <w:t xml:space="preserve"> - Lyme Bay Medical Practice</w:t>
      </w:r>
    </w:p>
    <w:p w14:paraId="27264FCD" w14:textId="1832C4AA" w:rsidR="004F3A78" w:rsidRDefault="004F3A78" w:rsidP="004F3A78">
      <w:pPr>
        <w:pStyle w:val="Heading1"/>
        <w:rPr>
          <w:sz w:val="28"/>
          <w:szCs w:val="28"/>
        </w:rPr>
      </w:pPr>
      <w:r w:rsidRPr="00D32A6F">
        <w:rPr>
          <w:sz w:val="28"/>
          <w:szCs w:val="28"/>
        </w:rPr>
        <w:t>Update: Covid-19 and the use of your information</w:t>
      </w:r>
    </w:p>
    <w:p w14:paraId="6EAF5E3C" w14:textId="77777777" w:rsidR="00D32A6F" w:rsidRPr="00D32A6F" w:rsidRDefault="00D32A6F" w:rsidP="00D32A6F"/>
    <w:p w14:paraId="67B802F7" w14:textId="3665C954" w:rsidR="004F3A78" w:rsidRPr="00D32A6F" w:rsidRDefault="004F3A78" w:rsidP="004F3A78">
      <w:pPr>
        <w:pStyle w:val="sectionheading"/>
        <w:rPr>
          <w:b w:val="0"/>
          <w:bCs/>
        </w:rPr>
      </w:pPr>
      <w:r w:rsidRPr="00D32A6F">
        <w:rPr>
          <w:b w:val="0"/>
          <w:bCs/>
        </w:rPr>
        <w:t xml:space="preserve">To look after your healthcare needs during the current coronavirus pandemic, we may urgently need to share your personal information including medical records with clinical and non-clinical staff who belong to organisations that are permitted to use your information and need to use it to help deal with the Covid-19 pandemic.  This </w:t>
      </w:r>
      <w:r w:rsidR="001119F1" w:rsidRPr="00D32A6F">
        <w:rPr>
          <w:b w:val="0"/>
          <w:bCs/>
        </w:rPr>
        <w:t>means that we may need to share your personal information for the purposes of treating</w:t>
      </w:r>
      <w:r w:rsidRPr="00D32A6F">
        <w:rPr>
          <w:b w:val="0"/>
          <w:bCs/>
        </w:rPr>
        <w:t xml:space="preserve"> you or a member of your family</w:t>
      </w:r>
      <w:r w:rsidR="001119F1" w:rsidRPr="00D32A6F">
        <w:rPr>
          <w:b w:val="0"/>
          <w:bCs/>
        </w:rPr>
        <w:t xml:space="preserve">, </w:t>
      </w:r>
      <w:r w:rsidR="00B36F2A" w:rsidRPr="00D32A6F">
        <w:rPr>
          <w:b w:val="0"/>
          <w:bCs/>
        </w:rPr>
        <w:t xml:space="preserve">and to </w:t>
      </w:r>
      <w:r w:rsidR="001119F1" w:rsidRPr="00D32A6F">
        <w:rPr>
          <w:b w:val="0"/>
          <w:bCs/>
        </w:rPr>
        <w:t>allow</w:t>
      </w:r>
      <w:r w:rsidRPr="00D32A6F">
        <w:rPr>
          <w:b w:val="0"/>
          <w:bCs/>
        </w:rPr>
        <w:t xml:space="preserve"> us and other healthcare organisations to monitor the disease, assess risk and manag</w:t>
      </w:r>
      <w:r w:rsidR="00E236E1" w:rsidRPr="00D32A6F">
        <w:rPr>
          <w:b w:val="0"/>
          <w:bCs/>
        </w:rPr>
        <w:t>e</w:t>
      </w:r>
      <w:r w:rsidRPr="00D32A6F">
        <w:rPr>
          <w:b w:val="0"/>
          <w:bCs/>
        </w:rPr>
        <w:t xml:space="preserve"> the spread of the disease.  </w:t>
      </w:r>
      <w:r w:rsidR="001119F1" w:rsidRPr="00D32A6F">
        <w:rPr>
          <w:b w:val="0"/>
          <w:bCs/>
        </w:rPr>
        <w:t>We may also need</w:t>
      </w:r>
      <w:r w:rsidRPr="00D32A6F">
        <w:rPr>
          <w:b w:val="0"/>
          <w:bCs/>
        </w:rPr>
        <w:t xml:space="preserve"> to use your information and health data to </w:t>
      </w:r>
      <w:r w:rsidR="001119F1" w:rsidRPr="00D32A6F">
        <w:rPr>
          <w:b w:val="0"/>
          <w:bCs/>
        </w:rPr>
        <w:t>enable</w:t>
      </w:r>
      <w:r w:rsidRPr="00D32A6F">
        <w:rPr>
          <w:b w:val="0"/>
          <w:bCs/>
        </w:rPr>
        <w:t xml:space="preserve"> digital consultations and diagnoses</w:t>
      </w:r>
      <w:r w:rsidR="001119F1" w:rsidRPr="00D32A6F">
        <w:rPr>
          <w:b w:val="0"/>
          <w:bCs/>
        </w:rPr>
        <w:t>, although</w:t>
      </w:r>
      <w:r w:rsidRPr="00D32A6F">
        <w:rPr>
          <w:b w:val="0"/>
          <w:bCs/>
        </w:rPr>
        <w:t xml:space="preserve"> we will always do this with your security in mind.  We will only share </w:t>
      </w:r>
      <w:r w:rsidR="001119F1" w:rsidRPr="00D32A6F">
        <w:rPr>
          <w:b w:val="0"/>
          <w:bCs/>
        </w:rPr>
        <w:t>your personal information</w:t>
      </w:r>
      <w:r w:rsidRPr="00D32A6F">
        <w:rPr>
          <w:b w:val="0"/>
          <w:bCs/>
        </w:rPr>
        <w:t xml:space="preserve"> </w:t>
      </w:r>
      <w:r w:rsidR="001119F1" w:rsidRPr="00D32A6F">
        <w:rPr>
          <w:b w:val="0"/>
          <w:bCs/>
        </w:rPr>
        <w:t>when it i</w:t>
      </w:r>
      <w:r w:rsidRPr="00D32A6F">
        <w:rPr>
          <w:b w:val="0"/>
          <w:bCs/>
        </w:rPr>
        <w:t>s necessary to meet your</w:t>
      </w:r>
      <w:r w:rsidR="00E236E1" w:rsidRPr="00D32A6F">
        <w:rPr>
          <w:b w:val="0"/>
          <w:bCs/>
        </w:rPr>
        <w:t xml:space="preserve"> needs or to meet</w:t>
      </w:r>
      <w:r w:rsidRPr="00D32A6F">
        <w:rPr>
          <w:b w:val="0"/>
          <w:bCs/>
        </w:rPr>
        <w:t xml:space="preserve"> public healthcare needs.</w:t>
      </w:r>
      <w:r w:rsidR="00E236E1" w:rsidRPr="00D32A6F">
        <w:rPr>
          <w:b w:val="0"/>
          <w:bCs/>
        </w:rPr>
        <w:t xml:space="preserve">  These are temporary measures introduced by t</w:t>
      </w:r>
      <w:r w:rsidRPr="00D32A6F">
        <w:rPr>
          <w:b w:val="0"/>
          <w:bCs/>
        </w:rPr>
        <w:t>he Secretary of State for Health and Social Care and</w:t>
      </w:r>
      <w:r w:rsidR="00E236E1" w:rsidRPr="00D32A6F">
        <w:rPr>
          <w:b w:val="0"/>
          <w:bCs/>
        </w:rPr>
        <w:t>, unless a further extension is required,</w:t>
      </w:r>
      <w:r w:rsidRPr="00D32A6F">
        <w:rPr>
          <w:b w:val="0"/>
          <w:bCs/>
        </w:rPr>
        <w:t xml:space="preserve"> will expire on 30 September </w:t>
      </w:r>
      <w:r w:rsidR="00E236E1" w:rsidRPr="00D32A6F">
        <w:rPr>
          <w:b w:val="0"/>
          <w:bCs/>
        </w:rPr>
        <w:t>2020</w:t>
      </w:r>
      <w:r w:rsidRPr="00D32A6F">
        <w:rPr>
          <w:b w:val="0"/>
          <w:bCs/>
        </w:rPr>
        <w:t xml:space="preserve">.  </w:t>
      </w:r>
    </w:p>
    <w:p w14:paraId="1956B16C" w14:textId="3B9F604F" w:rsidR="004F3A78" w:rsidRDefault="004F3A78" w:rsidP="004F3A78">
      <w:pPr>
        <w:pStyle w:val="sectionheading"/>
        <w:rPr>
          <w:b w:val="0"/>
          <w:bCs/>
        </w:rPr>
      </w:pPr>
      <w:r w:rsidRPr="00D32A6F">
        <w:t>Please note</w:t>
      </w:r>
      <w:r w:rsidRPr="00D32A6F">
        <w:rPr>
          <w:b w:val="0"/>
          <w:bCs/>
        </w:rPr>
        <w:t xml:space="preserve"> that the data protection and electronic communication laws do not stop us from sending public health messages to you, either by phone, text or email</w:t>
      </w:r>
      <w:r w:rsidR="001119F1" w:rsidRPr="00D32A6F">
        <w:rPr>
          <w:b w:val="0"/>
          <w:bCs/>
        </w:rPr>
        <w:t>,</w:t>
      </w:r>
      <w:r w:rsidRPr="00D32A6F">
        <w:rPr>
          <w:b w:val="0"/>
          <w:bCs/>
        </w:rPr>
        <w:t xml:space="preserve"> as these messages are not direct marketing.</w:t>
      </w:r>
    </w:p>
    <w:p w14:paraId="3999CD27" w14:textId="44263545" w:rsidR="004A1781" w:rsidRPr="00E74D80" w:rsidRDefault="002F33F2" w:rsidP="002A1E4E">
      <w:pPr>
        <w:pStyle w:val="Heading1"/>
        <w:rPr>
          <w:sz w:val="28"/>
          <w:szCs w:val="28"/>
        </w:rPr>
      </w:pPr>
      <w:r w:rsidRPr="00E74D80">
        <w:rPr>
          <w:sz w:val="28"/>
          <w:szCs w:val="28"/>
        </w:rPr>
        <w:t>Tier One</w:t>
      </w:r>
      <w:r w:rsidR="002A1E4E" w:rsidRPr="00E74D80">
        <w:rPr>
          <w:sz w:val="28"/>
          <w:szCs w:val="28"/>
        </w:rPr>
        <w:t xml:space="preserve"> – Overview of information held and s</w:t>
      </w:r>
      <w:r w:rsidR="00D27EB2" w:rsidRPr="00E74D80">
        <w:rPr>
          <w:sz w:val="28"/>
          <w:szCs w:val="28"/>
        </w:rPr>
        <w:t>hared</w:t>
      </w:r>
    </w:p>
    <w:p w14:paraId="5C602922" w14:textId="77777777" w:rsidR="004A1781" w:rsidRPr="00E74D80" w:rsidRDefault="004A1781" w:rsidP="002A1E4E">
      <w:pPr>
        <w:pStyle w:val="Para"/>
      </w:pPr>
      <w:r w:rsidRPr="00E74D80">
        <w:t>This Privacy Notice explains and describes how th</w:t>
      </w:r>
      <w:r w:rsidR="00BA3826" w:rsidRPr="00E74D80">
        <w:t>is GP Practice</w:t>
      </w:r>
      <w:r w:rsidRPr="00E74D80">
        <w:t xml:space="preserve"> uses and manages the information it holds about its patients, service users and staff.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1E4E" w:rsidRPr="00E74D80" w14:paraId="1AD8A2AB" w14:textId="77777777" w:rsidTr="002A5770">
        <w:tc>
          <w:tcPr>
            <w:tcW w:w="4508" w:type="dxa"/>
          </w:tcPr>
          <w:p w14:paraId="2D79A38C" w14:textId="59EC370C" w:rsidR="002A1E4E" w:rsidRPr="00D32A6F" w:rsidRDefault="002A1E4E">
            <w:pPr>
              <w:rPr>
                <w:rFonts w:cstheme="minorHAnsi"/>
                <w:b/>
                <w:sz w:val="20"/>
                <w:szCs w:val="20"/>
              </w:rPr>
            </w:pPr>
            <w:r w:rsidRPr="00D32A6F">
              <w:rPr>
                <w:rFonts w:cstheme="minorHAnsi"/>
                <w:sz w:val="20"/>
                <w:szCs w:val="20"/>
              </w:rPr>
              <w:t>Organisation Name</w:t>
            </w:r>
          </w:p>
        </w:tc>
        <w:tc>
          <w:tcPr>
            <w:tcW w:w="4508" w:type="dxa"/>
          </w:tcPr>
          <w:p w14:paraId="2E840C4D" w14:textId="23375458" w:rsidR="002A1E4E" w:rsidRPr="00D32A6F" w:rsidRDefault="008B6C96">
            <w:pPr>
              <w:rPr>
                <w:rFonts w:cstheme="minorHAnsi"/>
                <w:sz w:val="20"/>
                <w:szCs w:val="20"/>
              </w:rPr>
            </w:pPr>
            <w:r w:rsidRPr="00D32A6F">
              <w:rPr>
                <w:rFonts w:cstheme="minorHAnsi"/>
                <w:sz w:val="20"/>
                <w:szCs w:val="20"/>
              </w:rPr>
              <w:t>Your organisation</w:t>
            </w:r>
            <w:r w:rsidR="00D32A6F">
              <w:rPr>
                <w:rFonts w:cstheme="minorHAnsi"/>
                <w:sz w:val="20"/>
                <w:szCs w:val="20"/>
              </w:rPr>
              <w:t xml:space="preserve">   Lyme Bay Medical Practice</w:t>
            </w:r>
          </w:p>
        </w:tc>
      </w:tr>
      <w:tr w:rsidR="002A1E4E" w:rsidRPr="00E74D80" w14:paraId="494A2F51" w14:textId="77777777" w:rsidTr="002A5770">
        <w:tc>
          <w:tcPr>
            <w:tcW w:w="4508" w:type="dxa"/>
          </w:tcPr>
          <w:p w14:paraId="31C5202B" w14:textId="4D64E4FC" w:rsidR="002A1E4E" w:rsidRPr="00D32A6F" w:rsidRDefault="002A1E4E">
            <w:pPr>
              <w:rPr>
                <w:rFonts w:cstheme="minorHAnsi"/>
                <w:sz w:val="20"/>
                <w:szCs w:val="20"/>
              </w:rPr>
            </w:pPr>
            <w:r w:rsidRPr="00D32A6F">
              <w:rPr>
                <w:rFonts w:cstheme="minorHAnsi"/>
                <w:sz w:val="20"/>
                <w:szCs w:val="20"/>
              </w:rPr>
              <w:t>Address</w:t>
            </w:r>
          </w:p>
        </w:tc>
        <w:tc>
          <w:tcPr>
            <w:tcW w:w="4508" w:type="dxa"/>
          </w:tcPr>
          <w:p w14:paraId="726FE251" w14:textId="3FABC972" w:rsidR="002A1E4E" w:rsidRPr="00D32A6F" w:rsidRDefault="008B6C96">
            <w:pPr>
              <w:rPr>
                <w:rFonts w:cstheme="minorHAnsi"/>
                <w:sz w:val="20"/>
                <w:szCs w:val="20"/>
              </w:rPr>
            </w:pPr>
            <w:r w:rsidRPr="00D32A6F">
              <w:rPr>
                <w:rFonts w:cstheme="minorHAnsi"/>
                <w:sz w:val="20"/>
                <w:szCs w:val="20"/>
              </w:rPr>
              <w:t>Your address</w:t>
            </w:r>
            <w:r w:rsidR="00D32A6F">
              <w:rPr>
                <w:rFonts w:cstheme="minorHAnsi"/>
                <w:sz w:val="20"/>
                <w:szCs w:val="20"/>
              </w:rPr>
              <w:t xml:space="preserve">    Silver Street,  Lyme Regis</w:t>
            </w:r>
          </w:p>
        </w:tc>
      </w:tr>
      <w:tr w:rsidR="002A1E4E" w:rsidRPr="00E74D80" w14:paraId="30F83EE1" w14:textId="77777777" w:rsidTr="002A5770">
        <w:tc>
          <w:tcPr>
            <w:tcW w:w="4508" w:type="dxa"/>
          </w:tcPr>
          <w:p w14:paraId="3EAE8103" w14:textId="1EB7F425" w:rsidR="002A1E4E" w:rsidRPr="00D32A6F" w:rsidRDefault="002A1E4E">
            <w:pPr>
              <w:rPr>
                <w:rFonts w:cstheme="minorHAnsi"/>
                <w:sz w:val="20"/>
                <w:szCs w:val="20"/>
              </w:rPr>
            </w:pPr>
            <w:r w:rsidRPr="00D32A6F">
              <w:rPr>
                <w:rFonts w:cstheme="minorHAnsi"/>
                <w:sz w:val="20"/>
                <w:szCs w:val="20"/>
              </w:rPr>
              <w:t>Phone number</w:t>
            </w:r>
          </w:p>
        </w:tc>
        <w:tc>
          <w:tcPr>
            <w:tcW w:w="4508" w:type="dxa"/>
          </w:tcPr>
          <w:p w14:paraId="479818B2" w14:textId="31715B26" w:rsidR="002A1E4E" w:rsidRPr="00D32A6F" w:rsidRDefault="008B6C96">
            <w:pPr>
              <w:rPr>
                <w:rFonts w:cstheme="minorHAnsi"/>
                <w:sz w:val="20"/>
                <w:szCs w:val="20"/>
              </w:rPr>
            </w:pPr>
            <w:r w:rsidRPr="00D32A6F">
              <w:rPr>
                <w:rFonts w:cstheme="minorHAnsi"/>
                <w:sz w:val="20"/>
                <w:szCs w:val="20"/>
              </w:rPr>
              <w:t>Your phone</w:t>
            </w:r>
            <w:r w:rsidR="002A1E4E" w:rsidRPr="00D32A6F">
              <w:rPr>
                <w:rFonts w:cstheme="minorHAnsi"/>
                <w:sz w:val="20"/>
                <w:szCs w:val="20"/>
              </w:rPr>
              <w:t xml:space="preserve"> </w:t>
            </w:r>
            <w:r w:rsidR="00D32A6F">
              <w:rPr>
                <w:rFonts w:cstheme="minorHAnsi"/>
                <w:sz w:val="20"/>
                <w:szCs w:val="20"/>
              </w:rPr>
              <w:t xml:space="preserve">  01297 443399</w:t>
            </w:r>
          </w:p>
        </w:tc>
      </w:tr>
      <w:tr w:rsidR="002A1E4E" w:rsidRPr="00E74D80" w14:paraId="53E57EAF" w14:textId="77777777" w:rsidTr="002A5770">
        <w:tc>
          <w:tcPr>
            <w:tcW w:w="4508" w:type="dxa"/>
          </w:tcPr>
          <w:p w14:paraId="2E1D59BC" w14:textId="79522432" w:rsidR="002A1E4E" w:rsidRPr="00D32A6F" w:rsidRDefault="002A1E4E">
            <w:pPr>
              <w:rPr>
                <w:rFonts w:cstheme="minorHAnsi"/>
                <w:sz w:val="20"/>
                <w:szCs w:val="20"/>
              </w:rPr>
            </w:pPr>
            <w:r w:rsidRPr="00D32A6F">
              <w:rPr>
                <w:rFonts w:cstheme="minorHAnsi"/>
                <w:sz w:val="20"/>
                <w:szCs w:val="20"/>
              </w:rPr>
              <w:t>Email</w:t>
            </w:r>
          </w:p>
        </w:tc>
        <w:tc>
          <w:tcPr>
            <w:tcW w:w="4508" w:type="dxa"/>
          </w:tcPr>
          <w:p w14:paraId="37084901" w14:textId="4C864CC9" w:rsidR="002A1E4E" w:rsidRPr="00D32A6F" w:rsidRDefault="008B6C96">
            <w:pPr>
              <w:rPr>
                <w:rFonts w:cstheme="minorHAnsi"/>
                <w:sz w:val="20"/>
                <w:szCs w:val="20"/>
              </w:rPr>
            </w:pPr>
            <w:r w:rsidRPr="00D32A6F">
              <w:rPr>
                <w:rFonts w:cstheme="minorHAnsi"/>
                <w:sz w:val="20"/>
                <w:szCs w:val="20"/>
              </w:rPr>
              <w:t>Your email</w:t>
            </w:r>
            <w:r w:rsidR="00D32A6F">
              <w:rPr>
                <w:rFonts w:cstheme="minorHAnsi"/>
                <w:sz w:val="20"/>
                <w:szCs w:val="20"/>
              </w:rPr>
              <w:t xml:space="preserve">   administrator.lyme@dorsetgp.nhs.uk</w:t>
            </w:r>
          </w:p>
        </w:tc>
      </w:tr>
      <w:tr w:rsidR="002A1E4E" w:rsidRPr="00E74D80" w14:paraId="517AA754" w14:textId="77777777" w:rsidTr="002A5770">
        <w:tc>
          <w:tcPr>
            <w:tcW w:w="4508" w:type="dxa"/>
          </w:tcPr>
          <w:p w14:paraId="221DD722" w14:textId="271C9A3A" w:rsidR="002A1E4E" w:rsidRPr="00D32A6F" w:rsidRDefault="002A1E4E">
            <w:pPr>
              <w:rPr>
                <w:rFonts w:cstheme="minorHAnsi"/>
                <w:sz w:val="20"/>
                <w:szCs w:val="20"/>
              </w:rPr>
            </w:pPr>
            <w:r w:rsidRPr="00D32A6F">
              <w:rPr>
                <w:rFonts w:cstheme="minorHAnsi"/>
                <w:sz w:val="20"/>
                <w:szCs w:val="20"/>
              </w:rPr>
              <w:t>Data Protection Officer</w:t>
            </w:r>
          </w:p>
        </w:tc>
        <w:tc>
          <w:tcPr>
            <w:tcW w:w="4508" w:type="dxa"/>
          </w:tcPr>
          <w:p w14:paraId="6DD2F7D5" w14:textId="7D7FDC75" w:rsidR="002A1E4E" w:rsidRPr="00D32A6F" w:rsidRDefault="008B6C96">
            <w:pPr>
              <w:rPr>
                <w:rFonts w:cstheme="minorHAnsi"/>
                <w:sz w:val="20"/>
                <w:szCs w:val="20"/>
              </w:rPr>
            </w:pPr>
            <w:r w:rsidRPr="00D32A6F">
              <w:rPr>
                <w:rFonts w:cstheme="minorHAnsi"/>
                <w:sz w:val="20"/>
                <w:szCs w:val="20"/>
              </w:rPr>
              <w:t>DPO name</w:t>
            </w:r>
            <w:r w:rsidR="00D32A6F">
              <w:rPr>
                <w:rFonts w:cstheme="minorHAnsi"/>
                <w:sz w:val="20"/>
                <w:szCs w:val="20"/>
              </w:rPr>
              <w:t xml:space="preserve">   Paul Couldrey</w:t>
            </w:r>
          </w:p>
        </w:tc>
      </w:tr>
      <w:tr w:rsidR="002A1E4E" w:rsidRPr="00E74D80" w14:paraId="1BCE670A" w14:textId="77777777" w:rsidTr="00D32A6F">
        <w:trPr>
          <w:trHeight w:val="507"/>
        </w:trPr>
        <w:tc>
          <w:tcPr>
            <w:tcW w:w="4508" w:type="dxa"/>
          </w:tcPr>
          <w:p w14:paraId="5B257764" w14:textId="6E7F0DE0" w:rsidR="002A1E4E" w:rsidRPr="00D32A6F" w:rsidRDefault="002A1E4E">
            <w:pPr>
              <w:rPr>
                <w:rFonts w:cstheme="minorHAnsi"/>
                <w:sz w:val="20"/>
                <w:szCs w:val="20"/>
              </w:rPr>
            </w:pPr>
            <w:r w:rsidRPr="00D32A6F">
              <w:rPr>
                <w:rFonts w:cstheme="minorHAnsi"/>
                <w:sz w:val="20"/>
                <w:szCs w:val="20"/>
              </w:rPr>
              <w:t xml:space="preserve">Data Protection Registration Number </w:t>
            </w:r>
          </w:p>
        </w:tc>
        <w:tc>
          <w:tcPr>
            <w:tcW w:w="4508" w:type="dxa"/>
          </w:tcPr>
          <w:p w14:paraId="47622912" w14:textId="79F2345B" w:rsidR="002A1E4E" w:rsidRPr="00D32A6F" w:rsidRDefault="002A5770" w:rsidP="002A5770">
            <w:pPr>
              <w:rPr>
                <w:rFonts w:cstheme="minorHAnsi"/>
                <w:sz w:val="20"/>
                <w:szCs w:val="20"/>
              </w:rPr>
            </w:pPr>
            <w:r w:rsidRPr="00D32A6F">
              <w:rPr>
                <w:rFonts w:cstheme="minorHAnsi"/>
                <w:sz w:val="20"/>
                <w:szCs w:val="20"/>
              </w:rPr>
              <w:t xml:space="preserve">Registration </w:t>
            </w:r>
            <w:r w:rsidR="008B6C96" w:rsidRPr="00D32A6F">
              <w:rPr>
                <w:rFonts w:cstheme="minorHAnsi"/>
                <w:sz w:val="20"/>
                <w:szCs w:val="20"/>
              </w:rPr>
              <w:t>number</w:t>
            </w:r>
            <w:r w:rsidRPr="00D32A6F">
              <w:rPr>
                <w:rFonts w:cstheme="minorHAnsi"/>
                <w:sz w:val="20"/>
                <w:szCs w:val="20"/>
              </w:rPr>
              <w:t xml:space="preserve"> </w:t>
            </w:r>
            <w:r w:rsidR="00D32A6F">
              <w:rPr>
                <w:rFonts w:cstheme="minorHAnsi"/>
                <w:sz w:val="20"/>
                <w:szCs w:val="20"/>
              </w:rPr>
              <w:t>Z5045157</w:t>
            </w:r>
          </w:p>
        </w:tc>
      </w:tr>
    </w:tbl>
    <w:p w14:paraId="772B72AF" w14:textId="77777777" w:rsidR="00F104CD" w:rsidRDefault="00F104CD" w:rsidP="00CE561D">
      <w:pPr>
        <w:pStyle w:val="sectionheading"/>
      </w:pPr>
    </w:p>
    <w:p w14:paraId="11CC7719" w14:textId="2FFC2530" w:rsidR="004A1781" w:rsidRPr="00E74D80" w:rsidRDefault="004A1781" w:rsidP="00CE561D">
      <w:pPr>
        <w:pStyle w:val="sectionheading"/>
      </w:pPr>
      <w:r w:rsidRPr="00E74D80">
        <w:t>What type of information do we h</w:t>
      </w:r>
      <w:r w:rsidR="00C04795" w:rsidRPr="00E74D80">
        <w:t>old</w:t>
      </w:r>
      <w:r w:rsidR="000B242E" w:rsidRPr="00E74D80">
        <w:t xml:space="preserve"> about our patients</w:t>
      </w:r>
      <w:r w:rsidR="00C04795" w:rsidRPr="00E74D80">
        <w:t>?</w:t>
      </w:r>
    </w:p>
    <w:p w14:paraId="6C01B86C" w14:textId="77777777" w:rsidR="004A1781" w:rsidRPr="00E74D80" w:rsidRDefault="004A1781" w:rsidP="008B6C96">
      <w:pPr>
        <w:pStyle w:val="Para"/>
      </w:pPr>
      <w:r w:rsidRPr="00E74D80">
        <w:t>We collect and process the following information about our patients:</w:t>
      </w:r>
    </w:p>
    <w:p w14:paraId="190CE5DF" w14:textId="69FEB0A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dentity details – name, 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econdary care of any A&amp;E visits, inpatient stays or clinic appointments</w:t>
      </w:r>
      <w:r w:rsidRPr="00E74D80">
        <w:rPr>
          <w:rFonts w:cstheme="minorHAnsi"/>
          <w:sz w:val="20"/>
          <w:szCs w:val="20"/>
        </w:rPr>
        <w:t>;</w:t>
      </w:r>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lastRenderedPageBreak/>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a number of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77777777" w:rsidR="00434DCE" w:rsidRPr="00E74D80" w:rsidRDefault="00434DCE" w:rsidP="00F2650E">
      <w:pPr>
        <w:pStyle w:val="Para"/>
      </w:pPr>
      <w:r w:rsidRPr="00E74D80">
        <w:t xml:space="preserve">We know that good communication with other healthcare professionals involved in your care is beneficial to you, and so we work closely with many organisations in order to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in order </w:t>
      </w:r>
      <w:r w:rsidR="00C04795" w:rsidRPr="00E74D80">
        <w:t>for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nurses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in order to do their jobs. </w:t>
      </w:r>
      <w:r w:rsidR="001333CF" w:rsidRPr="00E74D80">
        <w:t xml:space="preserve"> </w:t>
      </w:r>
      <w:r w:rsidRPr="00E74D80">
        <w:t xml:space="preserve">All of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4FEFE9FC" w14:textId="77777777" w:rsidR="0038329E" w:rsidRPr="00E74D80"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1F04C5A"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ospitals and other NHS staff for the purposes of providing direct care and treatment to the patient, including administration;</w:t>
      </w:r>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social workers or to other non-NHS staff involved in providing health and social care;</w:t>
      </w:r>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specialist employees or organisations for the purposes of clinical auditing;</w:t>
      </w:r>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those with parental responsibility for patients, including guardians;</w:t>
      </w:r>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carers without parental responsibility;</w:t>
      </w:r>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commissioning, managing and auditing healthcare services;</w:t>
      </w:r>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bodies with statutory investigative powers e.g. the Care Quality Commission, the GMC, the Audit Commission and Health Services Ombudsman;</w:t>
      </w:r>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national registries e.g. the UK Association of Cancer Registries;</w:t>
      </w:r>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commissioning support units;</w:t>
      </w:r>
    </w:p>
    <w:p w14:paraId="04A7BC43" w14:textId="23C8787B" w:rsidR="00E5021D" w:rsidRDefault="00E5021D" w:rsidP="007C06C1">
      <w:pPr>
        <w:pStyle w:val="ListParagraph"/>
        <w:numPr>
          <w:ilvl w:val="0"/>
          <w:numId w:val="3"/>
        </w:numPr>
        <w:rPr>
          <w:rFonts w:cstheme="minorHAnsi"/>
          <w:sz w:val="20"/>
          <w:szCs w:val="20"/>
        </w:rPr>
      </w:pPr>
      <w:r w:rsidRPr="00E74D80">
        <w:rPr>
          <w:rFonts w:cstheme="minorHAnsi"/>
          <w:sz w:val="20"/>
          <w:szCs w:val="20"/>
        </w:rPr>
        <w:t>NHS Digital</w:t>
      </w:r>
      <w:r w:rsidR="001333CF" w:rsidRPr="00E74D80">
        <w:rPr>
          <w:rFonts w:cstheme="minorHAnsi"/>
          <w:sz w:val="20"/>
          <w:szCs w:val="20"/>
        </w:rPr>
        <w:t>;</w:t>
      </w:r>
    </w:p>
    <w:p w14:paraId="5CC2BB0F" w14:textId="47165231" w:rsidR="004A7242" w:rsidRPr="00D32A6F" w:rsidRDefault="004A7242" w:rsidP="007C06C1">
      <w:pPr>
        <w:pStyle w:val="ListParagraph"/>
        <w:numPr>
          <w:ilvl w:val="0"/>
          <w:numId w:val="3"/>
        </w:numPr>
        <w:rPr>
          <w:rFonts w:cstheme="minorHAnsi"/>
          <w:sz w:val="20"/>
          <w:szCs w:val="20"/>
        </w:rPr>
      </w:pPr>
      <w:r w:rsidRPr="00D32A6F">
        <w:rPr>
          <w:rFonts w:cstheme="minorHAnsi"/>
          <w:sz w:val="20"/>
          <w:szCs w:val="20"/>
        </w:rPr>
        <w:t>MJog for the purposes of providing appointment reminders by text messaging;</w:t>
      </w:r>
    </w:p>
    <w:p w14:paraId="37880DA3" w14:textId="6EAD4656" w:rsidR="007D69A0" w:rsidRPr="00D32A6F" w:rsidRDefault="007D69A0" w:rsidP="007C06C1">
      <w:pPr>
        <w:pStyle w:val="ListParagraph"/>
        <w:numPr>
          <w:ilvl w:val="0"/>
          <w:numId w:val="3"/>
        </w:numPr>
        <w:rPr>
          <w:rFonts w:cstheme="minorHAnsi"/>
          <w:sz w:val="20"/>
          <w:szCs w:val="20"/>
        </w:rPr>
      </w:pPr>
      <w:r w:rsidRPr="00D32A6F">
        <w:rPr>
          <w:rFonts w:cstheme="minorHAnsi"/>
          <w:sz w:val="20"/>
          <w:szCs w:val="20"/>
        </w:rPr>
        <w:t>AccuRx for the purposes of e-consultation, video calling or text messaging you to provide or request health information related to your direct care and treatment;</w:t>
      </w:r>
    </w:p>
    <w:p w14:paraId="6E1B4A57" w14:textId="3A568622" w:rsidR="007D69A0" w:rsidRPr="00D32A6F" w:rsidRDefault="007D69A0" w:rsidP="007C06C1">
      <w:pPr>
        <w:pStyle w:val="ListParagraph"/>
        <w:numPr>
          <w:ilvl w:val="0"/>
          <w:numId w:val="3"/>
        </w:numPr>
        <w:rPr>
          <w:rFonts w:cstheme="minorHAnsi"/>
          <w:sz w:val="20"/>
          <w:szCs w:val="20"/>
        </w:rPr>
      </w:pPr>
      <w:r w:rsidRPr="00D32A6F">
        <w:rPr>
          <w:rFonts w:cstheme="minorHAnsi"/>
          <w:sz w:val="20"/>
          <w:szCs w:val="20"/>
        </w:rPr>
        <w:t>Attend Anywhere for providing a secure video call service for video consultations for the purposes of providing direct care and treatment;</w:t>
      </w:r>
    </w:p>
    <w:p w14:paraId="31EE13DB" w14:textId="40FD87FD"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e</w:t>
      </w:r>
      <w:r w:rsidR="00E5021D" w:rsidRPr="00E74D80">
        <w:rPr>
          <w:rFonts w:cstheme="minorHAnsi"/>
          <w:sz w:val="20"/>
          <w:szCs w:val="20"/>
        </w:rPr>
        <w:t>ducation services</w:t>
      </w:r>
      <w:r w:rsidRPr="00E74D80">
        <w:rPr>
          <w:rFonts w:cstheme="minorHAnsi"/>
          <w:sz w:val="20"/>
          <w:szCs w:val="20"/>
        </w:rPr>
        <w:t>;</w:t>
      </w:r>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ire and rescue services – emergency</w:t>
      </w:r>
      <w:r w:rsidRPr="00E74D80">
        <w:rPr>
          <w:rFonts w:cstheme="minorHAnsi"/>
          <w:sz w:val="20"/>
          <w:szCs w:val="20"/>
        </w:rPr>
        <w:t>;</w:t>
      </w:r>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mbulance trusts</w:t>
      </w:r>
      <w:r w:rsidRPr="00E74D80">
        <w:rPr>
          <w:rFonts w:cstheme="minorHAnsi"/>
          <w:sz w:val="20"/>
          <w:szCs w:val="20"/>
        </w:rPr>
        <w:t>;</w:t>
      </w:r>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oluntary sector providers</w:t>
      </w:r>
      <w:r w:rsidRPr="00E74D80">
        <w:rPr>
          <w:rFonts w:cstheme="minorHAnsi"/>
          <w:sz w:val="20"/>
          <w:szCs w:val="20"/>
        </w:rPr>
        <w:t>;</w:t>
      </w:r>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ndependent contractors such as dentists, opticians, pharmacists</w:t>
      </w:r>
      <w:r w:rsidRPr="00E74D80">
        <w:rPr>
          <w:rFonts w:cstheme="minorHAnsi"/>
          <w:sz w:val="20"/>
          <w:szCs w:val="20"/>
        </w:rPr>
        <w:t>;</w:t>
      </w:r>
    </w:p>
    <w:p w14:paraId="08858CF6" w14:textId="17FD6651"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lastRenderedPageBreak/>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there is a Court Order or a statutory duty to share patient data;</w:t>
      </w:r>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data;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given his/her explicit consent to the sharing;</w:t>
      </w:r>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care;</w:t>
      </w:r>
    </w:p>
    <w:p w14:paraId="364BC226" w14:textId="7B585EA2"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NHs Act 2006</w:t>
      </w:r>
      <w:r w:rsidR="001333CF" w:rsidRPr="00E74D80">
        <w:rPr>
          <w:rFonts w:cstheme="minorHAnsi"/>
          <w:sz w:val="20"/>
          <w:szCs w:val="20"/>
        </w:rPr>
        <w:t>.</w:t>
      </w:r>
    </w:p>
    <w:p w14:paraId="1363F397" w14:textId="46BEF65D" w:rsidR="00A75692" w:rsidRPr="00E74D80" w:rsidRDefault="00A75692" w:rsidP="00F2650E">
      <w:pPr>
        <w:pStyle w:val="Para"/>
      </w:pPr>
      <w:r w:rsidRPr="00E74D80">
        <w:t xml:space="preserve">Patient identifiable information is only shared on a need to know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NHS General Practitioners (GPs), NHS Ambulance services in order to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 the local Clinical Commissioning Group (CCG),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0469E7F6" w:rsidR="00A75692" w:rsidRPr="00E74D80" w:rsidRDefault="00412CBC" w:rsidP="00F2650E">
      <w:pPr>
        <w:pStyle w:val="Para"/>
      </w:pPr>
      <w:r w:rsidRPr="00E74D80">
        <w:t xml:space="preserve">For the benefit of the patient, the Practice may also share information with non-NHS organisations which are also providing healthcare. </w:t>
      </w:r>
      <w:r w:rsidR="00C04795" w:rsidRPr="00E74D80">
        <w:t xml:space="preserve"> </w:t>
      </w:r>
      <w:r w:rsidRPr="00E74D80">
        <w:t>These non-NHS organisations may include, but are not restricted to: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in order to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079542"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retention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We keep records in order to:</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0764BB1E" w:rsidR="00924103" w:rsidRPr="00E74D80" w:rsidRDefault="00924103" w:rsidP="00F2650E">
      <w:pPr>
        <w:pStyle w:val="sectionheading"/>
      </w:pPr>
      <w:r w:rsidRPr="00E74D80">
        <w:t>Summary Care Record (SCR)</w:t>
      </w:r>
    </w:p>
    <w:p w14:paraId="37213837" w14:textId="1306F623" w:rsidR="00924103" w:rsidRPr="00E74D80" w:rsidRDefault="00924103"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p>
    <w:p w14:paraId="10767A17" w14:textId="77777777" w:rsidR="00924103" w:rsidRPr="00E74D80" w:rsidRDefault="00924103" w:rsidP="00F2650E">
      <w:pPr>
        <w:pStyle w:val="Para"/>
        <w:rPr>
          <w:lang w:eastAsia="en-GB"/>
        </w:rPr>
      </w:pPr>
      <w:r w:rsidRPr="00E74D80">
        <w:rPr>
          <w:lang w:eastAsia="en-GB"/>
        </w:rPr>
        <w:lastRenderedPageBreak/>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2C366B3F" w14:textId="24E4C767"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p>
    <w:p w14:paraId="3EBD0DC7" w14:textId="77777777" w:rsidR="00924103" w:rsidRPr="00E74D80" w:rsidRDefault="00924103" w:rsidP="00F2650E">
      <w:pPr>
        <w:pStyle w:val="Para"/>
        <w:rPr>
          <w:lang w:eastAsia="en-GB"/>
        </w:rPr>
      </w:pPr>
      <w:r w:rsidRPr="00E74D80">
        <w:rPr>
          <w:lang w:eastAsia="en-GB"/>
        </w:rPr>
        <w:t xml:space="preserve">For further information about SCR, visit the </w:t>
      </w:r>
      <w:hyperlink r:id="rId8" w:history="1">
        <w:r w:rsidRPr="00E74D80">
          <w:rPr>
            <w:rStyle w:val="Hyperlink"/>
            <w:lang w:eastAsia="en-GB"/>
          </w:rPr>
          <w:t>NHS Digital</w:t>
        </w:r>
      </w:hyperlink>
      <w:r w:rsidRPr="00E74D80">
        <w:rPr>
          <w:lang w:eastAsia="en-GB"/>
        </w:rPr>
        <w:t xml:space="preserve"> website.</w:t>
      </w:r>
    </w:p>
    <w:p w14:paraId="75C6667A" w14:textId="77777777" w:rsidR="00924103" w:rsidRPr="00E74D80" w:rsidRDefault="00924103" w:rsidP="00F2650E">
      <w:pPr>
        <w:pStyle w:val="sectionheading"/>
      </w:pPr>
      <w:r w:rsidRPr="00E74D80">
        <w:t>Enhanced Summary Care Record (eSCR)</w:t>
      </w:r>
    </w:p>
    <w:p w14:paraId="575658B2" w14:textId="77777777" w:rsidR="00924103" w:rsidRPr="00E74D80" w:rsidRDefault="00924103" w:rsidP="00F2650E">
      <w:pPr>
        <w:pStyle w:val="Para"/>
      </w:pPr>
      <w:r w:rsidRPr="00E74D80">
        <w:t xml:space="preserve">With your consent, additional information can be added to your Summary Care Record in order to provide more tailored care to you. </w:t>
      </w:r>
    </w:p>
    <w:p w14:paraId="2695809A" w14:textId="77777777" w:rsidR="00924103" w:rsidRPr="00E74D80" w:rsidRDefault="00924103" w:rsidP="00F2650E">
      <w:pPr>
        <w:pStyle w:val="Para"/>
      </w:pPr>
      <w:r w:rsidRPr="00E74D80">
        <w:t>Other information that you can choose to include could be:</w:t>
      </w:r>
    </w:p>
    <w:p w14:paraId="507368EA"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 long term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relevant medical history – clinical procedures that you have had, why you need a particular medicine, the care you are currently receiving and clinical advice to support your future care;</w:t>
      </w:r>
    </w:p>
    <w:p w14:paraId="0E9941CD"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health care preferences –  you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personal preferences – you may have personal preferences, such as religious beliefs or legal decisions that you would like to be known;</w:t>
      </w:r>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immunisations – details of previous vaccinations, such as tetanus and routine childhood jabs;</w:t>
      </w:r>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77777777" w:rsidR="00924103" w:rsidRPr="00E74D80"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9" w:history="1">
        <w:r w:rsidRPr="00E74D80">
          <w:rPr>
            <w:rStyle w:val="Hyperlink"/>
          </w:rPr>
          <w:t>NHS Digital</w:t>
        </w:r>
      </w:hyperlink>
      <w:r w:rsidRPr="00E74D80">
        <w:t xml:space="preserve"> website.</w:t>
      </w:r>
    </w:p>
    <w:p w14:paraId="73681E4B" w14:textId="449391C0" w:rsidR="007A0EEF" w:rsidRPr="00E74D80" w:rsidRDefault="00DD5CE4" w:rsidP="00F2650E">
      <w:pPr>
        <w:pStyle w:val="sectionheading"/>
      </w:pPr>
      <w:r w:rsidRPr="00E74D80">
        <w:t xml:space="preserve">GP clinical system - </w:t>
      </w:r>
      <w:r w:rsidR="00C26A54" w:rsidRPr="00E74D80">
        <w:t>electronic patient record</w:t>
      </w:r>
      <w:r w:rsidR="00EA64BF" w:rsidRPr="00E74D80">
        <w:t>s</w:t>
      </w:r>
    </w:p>
    <w:p w14:paraId="7C5F1C07" w14:textId="64E77182"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healthcare professional who is caring for you can see your medical history, including any allergies and current medications, to provide you with safe care. </w:t>
      </w:r>
    </w:p>
    <w:p w14:paraId="67C33140" w14:textId="1F260165" w:rsidR="007A0EEF" w:rsidRPr="00D32A6F" w:rsidRDefault="007A0EEF" w:rsidP="00F2650E">
      <w:pPr>
        <w:pStyle w:val="Para"/>
      </w:pPr>
      <w:r w:rsidRPr="00D32A6F">
        <w:t xml:space="preserve">Our Practice uses SystmOne as our Electronic Patient Record. </w:t>
      </w:r>
      <w:r w:rsidR="007A2410" w:rsidRPr="00D32A6F">
        <w:t xml:space="preserve"> </w:t>
      </w:r>
      <w:r w:rsidRPr="00D32A6F">
        <w:t xml:space="preserve">You can find out more about SystmOne on the TPP Website here: </w:t>
      </w:r>
      <w:hyperlink r:id="rId10" w:history="1">
        <w:r w:rsidR="00E021F9" w:rsidRPr="00D32A6F">
          <w:rPr>
            <w:rStyle w:val="Hyperlink"/>
          </w:rPr>
          <w:t>https://www.tpp-uk.com/products/systmone</w:t>
        </w:r>
      </w:hyperlink>
      <w:r w:rsidR="00E021F9" w:rsidRPr="00D32A6F">
        <w:t xml:space="preserve"> </w:t>
      </w:r>
    </w:p>
    <w:p w14:paraId="1F546190" w14:textId="2F7A5E40" w:rsidR="00DD5CE4" w:rsidRPr="00D32A6F" w:rsidRDefault="00DD5CE4" w:rsidP="00F2650E">
      <w:pPr>
        <w:pStyle w:val="sectionheading"/>
      </w:pPr>
      <w:r w:rsidRPr="00D32A6F">
        <w:t>Enha</w:t>
      </w:r>
      <w:r w:rsidR="00DB2598" w:rsidRPr="00D32A6F">
        <w:t>nced data sharing m</w:t>
      </w:r>
      <w:r w:rsidRPr="00D32A6F">
        <w:t xml:space="preserve">odel (EDSM) in SystmOne </w:t>
      </w:r>
    </w:p>
    <w:p w14:paraId="29B02177" w14:textId="12A0A080" w:rsidR="009531B2" w:rsidRPr="00D32A6F" w:rsidRDefault="00DD5CE4" w:rsidP="00F2650E">
      <w:pPr>
        <w:pStyle w:val="Para"/>
      </w:pPr>
      <w:r w:rsidRPr="00D32A6F">
        <w:t xml:space="preserve">We are </w:t>
      </w:r>
      <w:r w:rsidR="001E66A5" w:rsidRPr="00D32A6F">
        <w:t>a</w:t>
      </w:r>
      <w:r w:rsidRPr="00D32A6F">
        <w:t xml:space="preserve">ble to share clinical information </w:t>
      </w:r>
      <w:r w:rsidR="00E01A00" w:rsidRPr="00D32A6F">
        <w:t xml:space="preserve">about your health and care requirements held </w:t>
      </w:r>
      <w:r w:rsidRPr="00D32A6F">
        <w:t xml:space="preserve">on </w:t>
      </w:r>
      <w:r w:rsidR="00E01A00" w:rsidRPr="00D32A6F">
        <w:t>y</w:t>
      </w:r>
      <w:r w:rsidRPr="00D32A6F">
        <w:t xml:space="preserve">our </w:t>
      </w:r>
      <w:r w:rsidR="00E01A00" w:rsidRPr="00D32A6F">
        <w:t xml:space="preserve">SystmOne </w:t>
      </w:r>
      <w:r w:rsidRPr="00D32A6F">
        <w:t>electronic patient record</w:t>
      </w:r>
      <w:r w:rsidR="00E01A00" w:rsidRPr="00D32A6F">
        <w:t xml:space="preserve"> with other health organisations including other GP practices, child health services, community health services, hospitals, out of hours, </w:t>
      </w:r>
      <w:r w:rsidR="004345C6" w:rsidRPr="00D32A6F">
        <w:t xml:space="preserve">continuing healthcare team at the CCG </w:t>
      </w:r>
      <w:r w:rsidR="00E01A00" w:rsidRPr="00D32A6F">
        <w:t xml:space="preserve">and other similar organisations.  This means that the healthcare professional looking after you has the most relevant information to enable them to provide you with the most appropriate care.  </w:t>
      </w:r>
      <w:r w:rsidR="009531B2" w:rsidRPr="00D32A6F">
        <w:t xml:space="preserve">We automatically set up the sharing facility in our electronic patient record system to allow your information to be shared out to other health organisations.  </w:t>
      </w:r>
    </w:p>
    <w:p w14:paraId="03EEB459" w14:textId="6037790A" w:rsidR="009531B2" w:rsidRPr="00D32A6F" w:rsidRDefault="009531B2" w:rsidP="00F2650E">
      <w:pPr>
        <w:pStyle w:val="Para"/>
      </w:pPr>
      <w:r w:rsidRPr="00D32A6F">
        <w:lastRenderedPageBreak/>
        <w:t xml:space="preserve">Local trusted organisations that we work with on a regular basis </w:t>
      </w:r>
      <w:r w:rsidR="001E66A5" w:rsidRPr="00D32A6F">
        <w:t>are</w:t>
      </w:r>
      <w:r w:rsidRPr="00D32A6F">
        <w:t xml:space="preserve"> able to access your record immediately once they have asked your permission.  If you say “no” they will not be able to see any information. </w:t>
      </w:r>
      <w:r w:rsidR="001E66A5" w:rsidRPr="00D32A6F">
        <w:t xml:space="preserve"> </w:t>
      </w:r>
      <w:r w:rsidRPr="00D32A6F">
        <w:t xml:space="preserve"> </w:t>
      </w:r>
      <w:r w:rsidR="001E66A5" w:rsidRPr="00D32A6F">
        <w:t xml:space="preserve">An audit log is maintained, showing who accessed your record and when it was accessed.  You are entitled to request a copy of this log.  </w:t>
      </w:r>
    </w:p>
    <w:p w14:paraId="6F1DBCD6" w14:textId="50B7CCE8" w:rsidR="00E01A00" w:rsidRPr="00D32A6F" w:rsidRDefault="00E01A00" w:rsidP="00F2650E">
      <w:pPr>
        <w:pStyle w:val="Para"/>
      </w:pPr>
      <w:r w:rsidRPr="00D32A6F">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D32A6F">
        <w:t>.  It is therefore important that we always have your up-to-date contact details.</w:t>
      </w:r>
    </w:p>
    <w:p w14:paraId="45FEAC77" w14:textId="046A8F2F" w:rsidR="009531B2" w:rsidRPr="00E74D80" w:rsidRDefault="009531B2" w:rsidP="00F2650E">
      <w:pPr>
        <w:pStyle w:val="Para"/>
      </w:pPr>
      <w:r w:rsidRPr="00D32A6F">
        <w:t>If you do not wish us to share your information in this way, please let us know at Reception and we will ensure that your information is not shared.</w:t>
      </w:r>
    </w:p>
    <w:p w14:paraId="5F70F675" w14:textId="4D798A8D" w:rsidR="00E50B79" w:rsidRPr="00E74D80" w:rsidRDefault="004345C6" w:rsidP="00F2650E">
      <w:pPr>
        <w:pStyle w:val="sectionheading"/>
      </w:pPr>
      <w:r w:rsidRPr="00E74D80">
        <w:t>Primary care n</w:t>
      </w:r>
      <w:r w:rsidR="00E50B79" w:rsidRPr="00E74D80">
        <w:t>etworks</w:t>
      </w:r>
    </w:p>
    <w:p w14:paraId="0BABC358" w14:textId="4BFF2CFC" w:rsidR="00E50B79" w:rsidRPr="00E74D80" w:rsidRDefault="00E50B79" w:rsidP="00F2650E">
      <w:pPr>
        <w:pStyle w:val="Para"/>
      </w:pPr>
      <w:r w:rsidRPr="00E74D80">
        <w:rPr>
          <w:lang w:eastAsia="en-GB"/>
        </w:rPr>
        <w:t xml:space="preserve">Primary Care Networks (PCNs) are groups of GP Practices working closely together with their local partners (e.g. other primary and community care staff, mental health, social care, pharmacy, hospital and voluntary services for the benefit </w:t>
      </w:r>
      <w:r w:rsidRPr="00D32A6F">
        <w:rPr>
          <w:lang w:eastAsia="en-GB"/>
        </w:rPr>
        <w:t xml:space="preserve">of patients and the local community.  </w:t>
      </w:r>
      <w:r w:rsidRPr="00D32A6F">
        <w:t>Our Practice is part of</w:t>
      </w:r>
      <w:r w:rsidR="00D32A6F" w:rsidRPr="00D32A6F">
        <w:t xml:space="preserve"> Jurassic Health</w:t>
      </w:r>
      <w:r w:rsidRPr="00D32A6F">
        <w:t xml:space="preserve"> PCN, alongside </w:t>
      </w:r>
      <w:r w:rsidR="00D32A6F" w:rsidRPr="00D32A6F">
        <w:t>Bridport, Charmouth, Barton House, Maiden Newton and Tollerford</w:t>
      </w:r>
      <w:r w:rsidRPr="00D32A6F">
        <w:t xml:space="preserve"> Practices.</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7868B27" w14:textId="5486E95B"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57C44654"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w:t>
      </w:r>
      <w:r w:rsidRPr="00D32A6F">
        <w:rPr>
          <w:lang w:eastAsia="en-GB"/>
        </w:rPr>
        <w:t>uses 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A65BAE" w:rsidRPr="00E74D80">
        <w:rPr>
          <w:lang w:eastAsia="en-GB"/>
        </w:rPr>
        <w:t xml:space="preserve">Sharing appropriate information electronically to a single place, </w:t>
      </w:r>
      <w:r w:rsidR="00B36F2A">
        <w:rPr>
          <w:lang w:eastAsia="en-GB"/>
        </w:rPr>
        <w:t>offers</w:t>
      </w:r>
      <w:r w:rsidR="00A65BAE" w:rsidRPr="00E74D80">
        <w:rPr>
          <w:lang w:eastAsia="en-GB"/>
        </w:rPr>
        <w:t xml:space="preserve"> direct access for authorised health and social care professionals to provide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1" w:history="1">
        <w:r w:rsidR="00A65BAE" w:rsidRPr="00E74D80">
          <w:rPr>
            <w:rStyle w:val="Hyperlink"/>
            <w:rFonts w:ascii="Calibri" w:eastAsia="Times New Roman" w:hAnsi="Calibri" w:cs="Calibri"/>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12" w:history="1">
        <w:r w:rsidR="00A65BAE" w:rsidRPr="00E74D80">
          <w:rPr>
            <w:rStyle w:val="Hyperlink"/>
            <w:rFonts w:ascii="Calibri" w:eastAsia="Times New Roman" w:hAnsi="Calibri" w:cs="Calibri"/>
            <w:lang w:eastAsia="en-GB"/>
          </w:rPr>
          <w:t>website</w:t>
        </w:r>
      </w:hyperlink>
      <w:r w:rsidR="00A65BAE" w:rsidRPr="00E74D80">
        <w:rPr>
          <w:lang w:eastAsia="en-GB"/>
        </w:rPr>
        <w:t>.</w:t>
      </w:r>
    </w:p>
    <w:p w14:paraId="5F11E22B" w14:textId="59FD8E70" w:rsidR="00A65BAE" w:rsidRPr="00E74D80" w:rsidRDefault="00A65BAE" w:rsidP="00F2650E">
      <w:pPr>
        <w:pStyle w:val="sectionheading"/>
      </w:pPr>
      <w:r w:rsidRPr="00E74D80">
        <w:t>D</w:t>
      </w:r>
      <w:r w:rsidR="004345C6" w:rsidRPr="00E74D80">
        <w:t>orset integrated care s</w:t>
      </w:r>
      <w:r w:rsidR="007911BE" w:rsidRPr="00E74D80">
        <w:t>ystem</w:t>
      </w:r>
      <w:r w:rsidR="002F6FBB" w:rsidRPr="00E74D80">
        <w:t xml:space="preserve"> (ICS)</w:t>
      </w:r>
    </w:p>
    <w:p w14:paraId="4C1E6CBA" w14:textId="38AFD878" w:rsidR="007911BE" w:rsidRPr="00E74D80" w:rsidRDefault="007911BE" w:rsidP="001104AD">
      <w:pPr>
        <w:pStyle w:val="Para"/>
        <w:rPr>
          <w:lang w:eastAsia="en-GB"/>
        </w:rPr>
      </w:pPr>
      <w:r w:rsidRPr="00E74D80">
        <w:rPr>
          <w:lang w:eastAsia="en-GB"/>
        </w:rPr>
        <w:t xml:space="preserve">Dorset’s integrated care system, known locally as ‘Our Dorset’ </w:t>
      </w:r>
      <w:r w:rsidR="007505A0" w:rsidRPr="00E74D80">
        <w:rPr>
          <w:lang w:eastAsia="en-GB"/>
        </w:rPr>
        <w:t xml:space="preserve">is a partnership of local organisations </w:t>
      </w:r>
      <w:r w:rsidRPr="00E74D80">
        <w:rPr>
          <w:lang w:eastAsia="en-GB"/>
        </w:rPr>
        <w:t>working</w:t>
      </w:r>
      <w:r w:rsidR="007505A0" w:rsidRPr="00E74D80">
        <w:rPr>
          <w:lang w:eastAsia="en-GB"/>
        </w:rPr>
        <w:t xml:space="preserve"> together</w:t>
      </w:r>
      <w:r w:rsidRPr="00E74D80">
        <w:rPr>
          <w:lang w:eastAsia="en-GB"/>
        </w:rPr>
        <w:t xml:space="preserve"> to improve services</w:t>
      </w:r>
      <w:r w:rsidR="007505A0" w:rsidRPr="00E74D80">
        <w:rPr>
          <w:lang w:eastAsia="en-GB"/>
        </w:rPr>
        <w:t xml:space="preserve"> to meet the needs of local people and deliver better outcomes</w:t>
      </w:r>
      <w:r w:rsidRPr="00E74D80">
        <w:rPr>
          <w:lang w:eastAsia="en-GB"/>
        </w:rPr>
        <w:t xml:space="preserve">. </w:t>
      </w:r>
      <w:r w:rsidR="00B444BF" w:rsidRPr="00E74D80">
        <w:rPr>
          <w:lang w:eastAsia="en-GB"/>
        </w:rPr>
        <w:t xml:space="preserve"> </w:t>
      </w:r>
      <w:r w:rsidR="007505A0" w:rsidRPr="00E74D80">
        <w:rPr>
          <w:lang w:eastAsia="en-GB"/>
        </w:rPr>
        <w:t xml:space="preserve">‘Our Dorset’ aims </w:t>
      </w:r>
      <w:r w:rsidR="005D18D2" w:rsidRPr="00E74D80">
        <w:t xml:space="preserve">to see every person in Dorset stay healthy for longer and feel more confident and supported in managing their own health.  </w:t>
      </w:r>
      <w:r w:rsidRPr="00E74D80">
        <w:rPr>
          <w:lang w:eastAsia="en-GB"/>
        </w:rPr>
        <w:t>The partnership includes:</w:t>
      </w:r>
    </w:p>
    <w:p w14:paraId="463E04FF" w14:textId="0C9E054F"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Dorset Clinical Commissioning Group</w:t>
      </w:r>
      <w:r w:rsidR="00B444BF" w:rsidRPr="00E74D80">
        <w:rPr>
          <w:rFonts w:eastAsia="Times New Roman" w:cstheme="minorHAnsi"/>
          <w:sz w:val="20"/>
          <w:szCs w:val="20"/>
          <w:lang w:eastAsia="en-GB"/>
        </w:rPr>
        <w:t>;</w:t>
      </w:r>
    </w:p>
    <w:p w14:paraId="545273EA" w14:textId="708EB86D"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Foundation </w:t>
      </w:r>
      <w:r w:rsidR="00B444BF" w:rsidRPr="00E74D80">
        <w:rPr>
          <w:rFonts w:eastAsia="Times New Roman" w:cstheme="minorHAnsi"/>
          <w:sz w:val="20"/>
          <w:szCs w:val="20"/>
          <w:lang w:eastAsia="en-GB"/>
        </w:rPr>
        <w:t>T</w:t>
      </w:r>
      <w:r w:rsidRPr="00E74D80">
        <w:rPr>
          <w:rFonts w:eastAsia="Times New Roman" w:cstheme="minorHAnsi"/>
          <w:sz w:val="20"/>
          <w:szCs w:val="20"/>
          <w:lang w:eastAsia="en-GB"/>
        </w:rPr>
        <w:t>rusts: Dorset County Hospital, Poole Hospital, The Royal Bournemouth and Christchurch Hospitals, Dorset Healthcare University and South Western Ambulance Service</w:t>
      </w:r>
      <w:r w:rsidR="00B444BF" w:rsidRPr="00E74D80">
        <w:rPr>
          <w:rFonts w:eastAsia="Times New Roman" w:cstheme="minorHAnsi"/>
          <w:sz w:val="20"/>
          <w:szCs w:val="20"/>
          <w:lang w:eastAsia="en-GB"/>
        </w:rPr>
        <w:t>;</w:t>
      </w:r>
    </w:p>
    <w:p w14:paraId="7A35CA92" w14:textId="2C4B2A3A"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Bournemouth Borough Council, Borough of Poole Council and Dorset County Council</w:t>
      </w:r>
      <w:r w:rsidR="00B444BF" w:rsidRPr="00E74D80">
        <w:rPr>
          <w:rFonts w:eastAsia="Times New Roman" w:cstheme="minorHAnsi"/>
          <w:sz w:val="20"/>
          <w:szCs w:val="20"/>
          <w:lang w:eastAsia="en-GB"/>
        </w:rPr>
        <w:t>;</w:t>
      </w:r>
    </w:p>
    <w:p w14:paraId="7CA938D3" w14:textId="44E7238F" w:rsidR="007911BE" w:rsidRPr="00E74D80"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Public Health Dorset</w:t>
      </w:r>
      <w:r w:rsidR="00B444BF" w:rsidRPr="00E74D80">
        <w:rPr>
          <w:rFonts w:eastAsia="Times New Roman" w:cstheme="minorHAnsi"/>
          <w:sz w:val="20"/>
          <w:szCs w:val="20"/>
          <w:lang w:eastAsia="en-GB"/>
        </w:rPr>
        <w:t>.</w:t>
      </w:r>
    </w:p>
    <w:p w14:paraId="0BB14F81" w14:textId="04EE1C0D" w:rsidR="00A65BAE" w:rsidRPr="00E74D80" w:rsidRDefault="007911BE" w:rsidP="00F2650E">
      <w:pPr>
        <w:pStyle w:val="Para"/>
        <w:rPr>
          <w:b/>
        </w:rPr>
      </w:pPr>
      <w:r w:rsidRPr="00E74D80">
        <w:t xml:space="preserve">‘Our Dorset’ have a ‘Dorset Intelligence and Insight’ (DiiS) Business Intelligence platform which uses pseudonymised data to reveal important insights into local and community health care, in order to inform the future of health care for communities. </w:t>
      </w:r>
      <w:r w:rsidR="00B444BF" w:rsidRPr="00E74D80">
        <w:t xml:space="preserve"> </w:t>
      </w:r>
      <w:r w:rsidR="002F6FBB" w:rsidRPr="00E74D80">
        <w:t xml:space="preserve">Information is pseudonymised so that when a new service is introduced to help with a particular long </w:t>
      </w:r>
      <w:r w:rsidR="002F6FBB" w:rsidRPr="00E74D80">
        <w:lastRenderedPageBreak/>
        <w:t xml:space="preserve">term condition in a particular community, the Practice can ask for any of their own patients to be re-identified from the data in order to invite you to use the new service. </w:t>
      </w:r>
      <w:r w:rsidR="00B444BF" w:rsidRPr="00E74D80">
        <w:t xml:space="preserve"> </w:t>
      </w:r>
      <w:r w:rsidRPr="00E74D80">
        <w:t>If you are signed up to the National Data Opt</w:t>
      </w:r>
      <w:r w:rsidR="005D4326" w:rsidRPr="00E74D80">
        <w:t>-</w:t>
      </w:r>
      <w:r w:rsidRPr="00E74D80">
        <w:t xml:space="preserve">Out, your information will not be used in the DiiS. </w:t>
      </w:r>
    </w:p>
    <w:p w14:paraId="5234DD11" w14:textId="0C55FE5E" w:rsidR="00E5021D" w:rsidRPr="00E74D80" w:rsidRDefault="004345C6" w:rsidP="001104AD">
      <w:pPr>
        <w:pStyle w:val="sectionheading"/>
      </w:pPr>
      <w:r w:rsidRPr="00E74D80">
        <w:t>Diabetic eye s</w:t>
      </w:r>
      <w:r w:rsidR="00E5021D" w:rsidRPr="00E74D80">
        <w:t>creening</w:t>
      </w:r>
    </w:p>
    <w:p w14:paraId="73CE66F3" w14:textId="3F2D8C42" w:rsidR="00FE31AB" w:rsidRPr="00E74D80" w:rsidRDefault="00FE31AB" w:rsidP="001104AD">
      <w:pPr>
        <w:pStyle w:val="Para"/>
      </w:pPr>
      <w:r w:rsidRPr="00E74D80">
        <w:t xml:space="preserve">The Dorset Diabetic Eye Screening Programme is provided by Health Intelligence Ltd, commissioned by NHS England South (Wessex) as part of the National Diabetic Eye Screening Programme. </w:t>
      </w:r>
      <w:r w:rsidR="00B444BF" w:rsidRPr="00E74D80">
        <w:t xml:space="preserve"> </w:t>
      </w:r>
      <w:r w:rsidRPr="00E74D80">
        <w:t xml:space="preserve">We share information with Health Intelligence in order to provide diabetic retinopathy screen for our diabetic patients. </w:t>
      </w:r>
    </w:p>
    <w:p w14:paraId="3FD30EE9" w14:textId="28E3748B" w:rsidR="00FE31AB" w:rsidRPr="00E74D80" w:rsidRDefault="00FE31AB" w:rsidP="001104AD">
      <w:pPr>
        <w:pStyle w:val="Para"/>
        <w:rPr>
          <w:b/>
        </w:rPr>
      </w:pPr>
      <w:r w:rsidRPr="00E74D80">
        <w:t xml:space="preserve">You can find out more about the Diabetic Eye Screening on their </w:t>
      </w:r>
      <w:hyperlink r:id="rId13" w:history="1">
        <w:r w:rsidRPr="00E74D80">
          <w:rPr>
            <w:rStyle w:val="Hyperlink"/>
            <w:iCs/>
          </w:rPr>
          <w:t>website</w:t>
        </w:r>
      </w:hyperlink>
      <w:r w:rsidRPr="00E74D80">
        <w:t>.</w:t>
      </w:r>
    </w:p>
    <w:p w14:paraId="3B3BF8F1" w14:textId="67BE24EE"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5B019D14" w:rsidR="00C26A54" w:rsidRPr="00E74D80"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30318A15" w14:textId="2995D09A" w:rsidR="00C26A54" w:rsidRPr="00E74D80" w:rsidRDefault="00C26A54" w:rsidP="00F2650E">
      <w:pPr>
        <w:pStyle w:val="Para"/>
        <w:rPr>
          <w:lang w:eastAsia="en-GB"/>
        </w:rPr>
      </w:pPr>
      <w:r w:rsidRPr="00E74D80">
        <w:rPr>
          <w:lang w:eastAsia="en-GB"/>
        </w:rPr>
        <w:t>An ‘Individual Funding Request’ is a request made on behalf of a patient, by a clinician, for funding of specialised healthcare which falls outside the range of services and treatments that NHS Dorset Clinical Commissioning Group (CCG) has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p>
    <w:p w14:paraId="778B0810" w14:textId="77777777" w:rsidR="00C26A54" w:rsidRPr="00E74D80" w:rsidRDefault="00C26A54" w:rsidP="00F2650E">
      <w:pPr>
        <w:pStyle w:val="Para"/>
        <w:rPr>
          <w:lang w:eastAsia="en-GB"/>
        </w:rPr>
      </w:pP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5BA9A05E"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E74D80">
        <w:rPr>
          <w:lang w:eastAsia="en-GB"/>
        </w:rPr>
        <w:t>which</w:t>
      </w:r>
      <w:r w:rsidRPr="00E74D80">
        <w:rPr>
          <w:lang w:eastAsia="en-GB"/>
        </w:rPr>
        <w:t xml:space="preserve"> CCG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D32A6F" w:rsidRDefault="00595A3C" w:rsidP="001104AD">
      <w:pPr>
        <w:pStyle w:val="sectionheading"/>
      </w:pPr>
      <w:r w:rsidRPr="00D32A6F">
        <w:t>Recorded telephone calls</w:t>
      </w:r>
    </w:p>
    <w:p w14:paraId="5CFC6494" w14:textId="56DE9E9E" w:rsidR="00595A3C" w:rsidRPr="00D32A6F" w:rsidRDefault="00595A3C" w:rsidP="001104AD">
      <w:pPr>
        <w:pStyle w:val="sectionheading"/>
        <w:rPr>
          <w:b w:val="0"/>
          <w:bCs/>
        </w:rPr>
      </w:pPr>
      <w:r w:rsidRPr="00D32A6F">
        <w:rPr>
          <w:b w:val="0"/>
          <w:bCs/>
        </w:rPr>
        <w:t xml:space="preserve">We record all </w:t>
      </w:r>
      <w:r w:rsidR="005E43CD" w:rsidRPr="00D32A6F">
        <w:rPr>
          <w:b w:val="0"/>
          <w:bCs/>
        </w:rPr>
        <w:t xml:space="preserve">incoming and outgoing </w:t>
      </w:r>
      <w:r w:rsidRPr="00D32A6F">
        <w:rPr>
          <w:b w:val="0"/>
          <w:bCs/>
        </w:rPr>
        <w:t xml:space="preserve">telephone calls </w:t>
      </w:r>
      <w:r w:rsidR="005E43CD" w:rsidRPr="00D32A6F">
        <w:rPr>
          <w:b w:val="0"/>
          <w:bCs/>
        </w:rPr>
        <w:t>to and from</w:t>
      </w:r>
      <w:r w:rsidRPr="00D32A6F">
        <w:rPr>
          <w:b w:val="0"/>
          <w:bCs/>
        </w:rPr>
        <w:t xml:space="preserve"> the Practice for the following purposes:</w:t>
      </w:r>
    </w:p>
    <w:p w14:paraId="29BE6D1A" w14:textId="23569F7B" w:rsidR="00595A3C" w:rsidRPr="00D32A6F" w:rsidRDefault="00D10362" w:rsidP="00D10362">
      <w:pPr>
        <w:pStyle w:val="sectionheading"/>
        <w:numPr>
          <w:ilvl w:val="0"/>
          <w:numId w:val="25"/>
        </w:numPr>
        <w:ind w:left="714" w:hanging="357"/>
        <w:contextualSpacing/>
        <w:rPr>
          <w:b w:val="0"/>
          <w:bCs/>
        </w:rPr>
      </w:pPr>
      <w:r w:rsidRPr="00D32A6F">
        <w:rPr>
          <w:b w:val="0"/>
          <w:bCs/>
        </w:rPr>
        <w:t>to help with staff training (in this instance a transcript of the call is created which contains no patient identifiable or sensitive information);</w:t>
      </w:r>
    </w:p>
    <w:p w14:paraId="59BDFD2B" w14:textId="3577EE83" w:rsidR="005E43CD" w:rsidRPr="00D32A6F" w:rsidRDefault="00D10362" w:rsidP="00D10362">
      <w:pPr>
        <w:pStyle w:val="sectionheading"/>
        <w:numPr>
          <w:ilvl w:val="0"/>
          <w:numId w:val="25"/>
        </w:numPr>
        <w:ind w:left="714" w:hanging="357"/>
        <w:contextualSpacing/>
        <w:rPr>
          <w:b w:val="0"/>
          <w:bCs/>
        </w:rPr>
      </w:pPr>
      <w:r w:rsidRPr="00D32A6F">
        <w:rPr>
          <w:b w:val="0"/>
          <w:bCs/>
        </w:rPr>
        <w:t xml:space="preserve">to enable us to obtain the necessary facts in the event of a complaint; </w:t>
      </w:r>
    </w:p>
    <w:p w14:paraId="5505ECA2" w14:textId="68E0CF0C" w:rsidR="005E43CD" w:rsidRPr="00D32A6F" w:rsidRDefault="005E43CD" w:rsidP="00D10362">
      <w:pPr>
        <w:pStyle w:val="sectionheading"/>
        <w:numPr>
          <w:ilvl w:val="0"/>
          <w:numId w:val="25"/>
        </w:numPr>
        <w:ind w:left="714" w:hanging="357"/>
        <w:contextualSpacing/>
        <w:rPr>
          <w:b w:val="0"/>
          <w:bCs/>
        </w:rPr>
      </w:pPr>
      <w:r w:rsidRPr="00D32A6F">
        <w:rPr>
          <w:b w:val="0"/>
          <w:bCs/>
        </w:rPr>
        <w:t>for patient telephone consultations (in this instance a transcript of the call is created and entered into the individual patient health record);</w:t>
      </w:r>
    </w:p>
    <w:p w14:paraId="5D80768B" w14:textId="0780C8FD" w:rsidR="00D10362" w:rsidRPr="00D32A6F" w:rsidRDefault="005E43CD" w:rsidP="00D10362">
      <w:pPr>
        <w:pStyle w:val="sectionheading"/>
        <w:numPr>
          <w:ilvl w:val="0"/>
          <w:numId w:val="25"/>
        </w:numPr>
        <w:ind w:left="714" w:hanging="357"/>
        <w:contextualSpacing/>
        <w:rPr>
          <w:b w:val="0"/>
          <w:bCs/>
        </w:rPr>
      </w:pPr>
      <w:r w:rsidRPr="00D32A6F">
        <w:rPr>
          <w:b w:val="0"/>
          <w:bCs/>
        </w:rPr>
        <w:lastRenderedPageBreak/>
        <w:t xml:space="preserve">for medico-legal purposes; </w:t>
      </w:r>
      <w:r w:rsidR="00D10362" w:rsidRPr="00D32A6F">
        <w:rPr>
          <w:b w:val="0"/>
          <w:bCs/>
        </w:rPr>
        <w:t>and</w:t>
      </w:r>
    </w:p>
    <w:p w14:paraId="0626EDDE" w14:textId="47EFF6D6" w:rsidR="00D10362" w:rsidRPr="00D32A6F" w:rsidRDefault="00D10362" w:rsidP="00D10362">
      <w:pPr>
        <w:pStyle w:val="sectionheading"/>
        <w:numPr>
          <w:ilvl w:val="0"/>
          <w:numId w:val="25"/>
        </w:numPr>
        <w:ind w:left="714" w:hanging="357"/>
        <w:contextualSpacing/>
        <w:rPr>
          <w:b w:val="0"/>
          <w:bCs/>
        </w:rPr>
      </w:pPr>
      <w:r w:rsidRPr="00D32A6F">
        <w:rPr>
          <w:b w:val="0"/>
          <w:bCs/>
        </w:rPr>
        <w:t xml:space="preserve">for quality assurance to allow us to </w:t>
      </w:r>
      <w:r w:rsidR="005E43CD" w:rsidRPr="00D32A6F">
        <w:rPr>
          <w:b w:val="0"/>
          <w:bCs/>
        </w:rPr>
        <w:t xml:space="preserve">audit and </w:t>
      </w:r>
      <w:r w:rsidRPr="00D32A6F">
        <w:rPr>
          <w:b w:val="0"/>
          <w:bCs/>
        </w:rPr>
        <w:t>improve our service to you.</w:t>
      </w:r>
    </w:p>
    <w:p w14:paraId="543E2DC8" w14:textId="77777777" w:rsidR="00D10362" w:rsidRPr="00D32A6F" w:rsidRDefault="00D10362" w:rsidP="00D10362">
      <w:pPr>
        <w:pStyle w:val="sectionheading"/>
        <w:contextualSpacing/>
        <w:rPr>
          <w:b w:val="0"/>
          <w:bCs/>
        </w:rPr>
      </w:pPr>
    </w:p>
    <w:p w14:paraId="7FE3C2F4" w14:textId="1C0EB55B" w:rsidR="00D10362" w:rsidRPr="00595A3C" w:rsidRDefault="00D10362" w:rsidP="00D10362">
      <w:pPr>
        <w:pStyle w:val="sectionheading"/>
        <w:contextualSpacing/>
        <w:rPr>
          <w:b w:val="0"/>
          <w:bCs/>
        </w:rPr>
      </w:pPr>
      <w:r w:rsidRPr="00D32A6F">
        <w:rPr>
          <w:b w:val="0"/>
          <w:bCs/>
        </w:rPr>
        <w:t xml:space="preserve">Recordings of telephone calls will only be accessed </w:t>
      </w:r>
      <w:r w:rsidR="005E43CD" w:rsidRPr="00D32A6F">
        <w:rPr>
          <w:b w:val="0"/>
          <w:bCs/>
        </w:rPr>
        <w:t xml:space="preserve">where necessary by the </w:t>
      </w:r>
      <w:r w:rsidR="00BD4033" w:rsidRPr="00D32A6F">
        <w:rPr>
          <w:b w:val="0"/>
          <w:bCs/>
        </w:rPr>
        <w:t xml:space="preserve">Practice </w:t>
      </w:r>
      <w:r w:rsidR="005E43CD" w:rsidRPr="00D32A6F">
        <w:rPr>
          <w:b w:val="0"/>
          <w:bCs/>
        </w:rPr>
        <w:t>management team</w:t>
      </w:r>
      <w:r w:rsidR="00BD4033" w:rsidRPr="00D32A6F">
        <w:rPr>
          <w:b w:val="0"/>
          <w:bCs/>
        </w:rPr>
        <w:t>.</w:t>
      </w:r>
      <w:r w:rsidR="005E43CD" w:rsidRPr="00D32A6F">
        <w:rPr>
          <w:b w:val="0"/>
          <w:bCs/>
        </w:rPr>
        <w:t xml:space="preserve">  Recordings</w:t>
      </w:r>
      <w:r w:rsidR="00BD4033" w:rsidRPr="00D32A6F">
        <w:rPr>
          <w:lang w:eastAsia="en-GB"/>
        </w:rPr>
        <w:t xml:space="preserve"> </w:t>
      </w:r>
      <w:r w:rsidR="00BD4033" w:rsidRPr="00D32A6F">
        <w:rPr>
          <w:b w:val="0"/>
          <w:bCs/>
          <w:lang w:eastAsia="en-GB"/>
        </w:rPr>
        <w:t>are stored in accordance with the Records Management Code of Practice for Health and Social Care 2016 Retention Schedule,</w:t>
      </w:r>
      <w:r w:rsidR="005E43CD" w:rsidRPr="00D32A6F">
        <w:rPr>
          <w:b w:val="0"/>
          <w:bCs/>
        </w:rPr>
        <w:t xml:space="preserve"> after which they are deleted.</w:t>
      </w:r>
    </w:p>
    <w:p w14:paraId="03F1A503" w14:textId="77777777" w:rsidR="00D10362" w:rsidRDefault="00D10362" w:rsidP="00D10362">
      <w:pPr>
        <w:pStyle w:val="sectionheading"/>
        <w:contextualSpacing/>
      </w:pPr>
    </w:p>
    <w:p w14:paraId="21F19B07" w14:textId="089980DF"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in order to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1E3BD394"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5D4326" w:rsidRPr="00E74D80">
        <w:rPr>
          <w:sz w:val="20"/>
          <w:szCs w:val="20"/>
          <w:lang w:eastAsia="en-GB"/>
        </w:rPr>
        <w:t>;</w:t>
      </w:r>
    </w:p>
    <w:p w14:paraId="639083BB" w14:textId="6DDCF3D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5D6580" w:rsidRPr="00E74D80">
        <w:rPr>
          <w:sz w:val="20"/>
          <w:szCs w:val="20"/>
          <w:lang w:eastAsia="en-GB"/>
        </w:rPr>
        <w:t xml:space="preserve"> </w:t>
      </w:r>
    </w:p>
    <w:p w14:paraId="2CBAC398" w14:textId="0F679601" w:rsidR="00226F9C" w:rsidRPr="00FF0592"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the CCG will sometimes extract pseudonymised medical information about you to help identify areas for improvement in the services provided to you.</w:t>
      </w:r>
    </w:p>
    <w:p w14:paraId="5257CC24" w14:textId="0A312614" w:rsidR="00C26A54" w:rsidRPr="00E74D80" w:rsidRDefault="005D18D2" w:rsidP="005D4326">
      <w:pPr>
        <w:pStyle w:val="ListParagraph"/>
        <w:numPr>
          <w:ilvl w:val="0"/>
          <w:numId w:val="8"/>
        </w:numPr>
        <w:spacing w:line="240" w:lineRule="auto"/>
        <w:rPr>
          <w:b/>
          <w:sz w:val="20"/>
          <w:szCs w:val="20"/>
          <w:lang w:eastAsia="en-GB"/>
        </w:rPr>
      </w:pPr>
      <w:r w:rsidRPr="00E74D80">
        <w:rPr>
          <w:b/>
          <w:sz w:val="20"/>
          <w:szCs w:val="20"/>
          <w:lang w:eastAsia="en-GB"/>
        </w:rPr>
        <w:t>R</w:t>
      </w:r>
      <w:r w:rsidR="005D4326" w:rsidRPr="00E74D80">
        <w:rPr>
          <w:b/>
          <w:sz w:val="20"/>
          <w:szCs w:val="20"/>
          <w:lang w:eastAsia="en-GB"/>
        </w:rPr>
        <w:t xml:space="preserve">isk </w:t>
      </w:r>
      <w:r w:rsidRPr="00E74D80">
        <w:rPr>
          <w:b/>
          <w:sz w:val="20"/>
          <w:szCs w:val="20"/>
          <w:lang w:eastAsia="en-GB"/>
        </w:rPr>
        <w:t>S</w:t>
      </w:r>
      <w:r w:rsidR="00C26A54" w:rsidRPr="00E74D80">
        <w:rPr>
          <w:b/>
          <w:sz w:val="20"/>
          <w:szCs w:val="20"/>
          <w:lang w:eastAsia="en-GB"/>
        </w:rPr>
        <w:t>tratification</w:t>
      </w:r>
      <w:r w:rsidR="005D6580" w:rsidRPr="00E74D80">
        <w:rPr>
          <w:b/>
          <w:sz w:val="20"/>
          <w:szCs w:val="20"/>
          <w:lang w:eastAsia="en-GB"/>
        </w:rPr>
        <w:t>:</w:t>
      </w:r>
      <w:r w:rsidR="00C26A54" w:rsidRPr="00E74D80">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74D80">
        <w:rPr>
          <w:sz w:val="20"/>
          <w:szCs w:val="20"/>
          <w:lang w:eastAsia="en-GB"/>
        </w:rPr>
        <w:t xml:space="preserve"> </w:t>
      </w:r>
      <w:r w:rsidR="00C26A54" w:rsidRPr="00E74D80">
        <w:rPr>
          <w:sz w:val="20"/>
          <w:szCs w:val="20"/>
          <w:lang w:eastAsia="en-GB"/>
        </w:rPr>
        <w:t>Information about you is collected from a number of sources including NHS Trusts and from this GP Practice.</w:t>
      </w:r>
      <w:r w:rsidR="005D4326" w:rsidRPr="00E74D80">
        <w:rPr>
          <w:sz w:val="20"/>
          <w:szCs w:val="20"/>
          <w:lang w:eastAsia="en-GB"/>
        </w:rPr>
        <w:t xml:space="preserve"> </w:t>
      </w:r>
      <w:r w:rsidR="00C26A54" w:rsidRPr="00E74D80">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D32A6F">
        <w:rPr>
          <w:sz w:val="20"/>
          <w:szCs w:val="20"/>
          <w:lang w:eastAsia="en-GB"/>
        </w:rPr>
        <w:t xml:space="preserve">controller in an identifiable form. </w:t>
      </w:r>
      <w:r w:rsidR="005D4326" w:rsidRPr="00D32A6F">
        <w:rPr>
          <w:sz w:val="20"/>
          <w:szCs w:val="20"/>
          <w:lang w:eastAsia="en-GB"/>
        </w:rPr>
        <w:t xml:space="preserve"> </w:t>
      </w:r>
      <w:r w:rsidR="00E74D80" w:rsidRPr="00D32A6F">
        <w:rPr>
          <w:sz w:val="20"/>
          <w:szCs w:val="20"/>
          <w:lang w:eastAsia="en-GB"/>
        </w:rPr>
        <w:t>We are working with partners Dorset Healthcare and Optum to improve short term and medium-term health outcomes for local populatio</w:t>
      </w:r>
      <w:r w:rsidR="00226F9C" w:rsidRPr="00D32A6F">
        <w:rPr>
          <w:sz w:val="20"/>
          <w:szCs w:val="20"/>
          <w:lang w:eastAsia="en-GB"/>
        </w:rPr>
        <w:t>ns through the application of Po</w:t>
      </w:r>
      <w:r w:rsidR="00E74D80" w:rsidRPr="00D32A6F">
        <w:rPr>
          <w:sz w:val="20"/>
          <w:szCs w:val="20"/>
          <w:lang w:eastAsia="en-GB"/>
        </w:rPr>
        <w:t>pulation Health Management</w:t>
      </w:r>
      <w:r w:rsidR="00226F9C" w:rsidRPr="00D32A6F">
        <w:rPr>
          <w:sz w:val="20"/>
          <w:szCs w:val="20"/>
          <w:lang w:eastAsia="en-GB"/>
        </w:rPr>
        <w:t xml:space="preserve">.  We use the services of Dorset Healthcare as part of the Intelligent Working Programme (IWP) to pseudonymise and extract the data and transfer it to Optum for linking with Secondary Uses data.  A small number of analytics specialists from Optum, alongside analytics staff in Dorset, will have access to this pseudonymised data.  </w:t>
      </w:r>
      <w:r w:rsidR="00C26A54" w:rsidRPr="00D32A6F">
        <w:rPr>
          <w:sz w:val="20"/>
          <w:szCs w:val="20"/>
          <w:lang w:eastAsia="en-GB"/>
        </w:rPr>
        <w:t>Risk stratification enables your GP to focus on preventing ill health and not just the treatment of sickness.</w:t>
      </w:r>
      <w:r w:rsidR="00C26A54" w:rsidRPr="00E74D80">
        <w:rPr>
          <w:sz w:val="20"/>
          <w:szCs w:val="20"/>
          <w:lang w:eastAsia="en-GB"/>
        </w:rPr>
        <w:t xml:space="preserve"> </w:t>
      </w:r>
      <w:r w:rsidR="005D4326" w:rsidRPr="00E74D80">
        <w:rPr>
          <w:sz w:val="20"/>
          <w:szCs w:val="20"/>
          <w:lang w:eastAsia="en-GB"/>
        </w:rPr>
        <w:t xml:space="preserve"> </w:t>
      </w:r>
      <w:r w:rsidR="00C26A54" w:rsidRPr="00E74D80">
        <w:rPr>
          <w:sz w:val="20"/>
          <w:szCs w:val="20"/>
          <w:lang w:eastAsia="en-GB"/>
        </w:rPr>
        <w:t xml:space="preserve">If </w:t>
      </w:r>
      <w:r w:rsidR="004A5A68" w:rsidRPr="00E74D80">
        <w:rPr>
          <w:sz w:val="20"/>
          <w:szCs w:val="20"/>
          <w:lang w:eastAsia="en-GB"/>
        </w:rPr>
        <w:t>necessary,</w:t>
      </w:r>
      <w:r w:rsidR="00C26A54" w:rsidRPr="00E74D80">
        <w:rPr>
          <w:sz w:val="20"/>
          <w:szCs w:val="20"/>
          <w:lang w:eastAsia="en-GB"/>
        </w:rPr>
        <w:t xml:space="preserve"> your GP may be able t</w:t>
      </w:r>
      <w:r w:rsidR="005D4326" w:rsidRPr="00E74D80">
        <w:rPr>
          <w:sz w:val="20"/>
          <w:szCs w:val="20"/>
          <w:lang w:eastAsia="en-GB"/>
        </w:rPr>
        <w:t>o offer you additional services;</w:t>
      </w:r>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 xml:space="preserve">(PoD) </w:t>
      </w:r>
      <w:r w:rsidR="004A5A68" w:rsidRPr="00E74D80">
        <w:rPr>
          <w:rFonts w:cstheme="minorHAnsi"/>
          <w:sz w:val="20"/>
          <w:szCs w:val="20"/>
        </w:rPr>
        <w:t>appointed by the Secretary of State for Culture, Media and Sport.</w:t>
      </w:r>
      <w:r w:rsidR="005D4326" w:rsidRPr="00E74D80">
        <w:rPr>
          <w:rFonts w:cstheme="minorHAnsi"/>
          <w:sz w:val="20"/>
          <w:szCs w:val="20"/>
        </w:rPr>
        <w:t xml:space="preserve"> </w:t>
      </w:r>
      <w:r w:rsidR="004A5A68" w:rsidRPr="00E74D80">
        <w:rPr>
          <w:rFonts w:cstheme="minorHAnsi"/>
          <w:sz w:val="20"/>
          <w:szCs w:val="20"/>
        </w:rPr>
        <w:t xml:space="preserve"> PoDs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PoD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Records no longer required for current service provision may be temporarily retained pending transfer to a PoD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lastRenderedPageBreak/>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72F9262B" w:rsidR="00643A7B" w:rsidRPr="00E74D80" w:rsidRDefault="00094A1C" w:rsidP="00342E76">
      <w:pPr>
        <w:pStyle w:val="Para"/>
      </w:pPr>
      <w:r w:rsidRPr="00E74D80">
        <w:t>Our P</w:t>
      </w:r>
      <w:r w:rsidR="00324C32" w:rsidRPr="00E74D80">
        <w:t xml:space="preserve">ractice values the concept of data minimisation and will use anonymised or pseudonymised information as much as possible.  We rely on Articles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D32A6F" w:rsidRDefault="00DB2598" w:rsidP="001104AD">
      <w:pPr>
        <w:pStyle w:val="sectionheading"/>
      </w:pPr>
      <w:r w:rsidRPr="00D32A6F">
        <w:t>National data o</w:t>
      </w:r>
      <w:r w:rsidR="00E5021D" w:rsidRPr="00D32A6F">
        <w:t>pt</w:t>
      </w:r>
      <w:r w:rsidR="005D4326" w:rsidRPr="00D32A6F">
        <w:t>-</w:t>
      </w:r>
      <w:r w:rsidRPr="00D32A6F">
        <w:t>o</w:t>
      </w:r>
      <w:r w:rsidR="00E5021D" w:rsidRPr="00D32A6F">
        <w:t>ut</w:t>
      </w:r>
    </w:p>
    <w:p w14:paraId="4132BBDA" w14:textId="05ADD5CB" w:rsidR="0046029E" w:rsidRPr="00D32A6F" w:rsidRDefault="004A5A68" w:rsidP="00E236E1">
      <w:pPr>
        <w:spacing w:after="0"/>
        <w:rPr>
          <w:sz w:val="20"/>
          <w:szCs w:val="20"/>
        </w:rPr>
      </w:pPr>
      <w:r w:rsidRPr="00D32A6F">
        <w:rPr>
          <w:sz w:val="20"/>
          <w:szCs w:val="20"/>
        </w:rPr>
        <w:t>The national data opt-out was introduced on 25 May 2018, enabling patients to opt out from the use of their data for purposes</w:t>
      </w:r>
      <w:r w:rsidR="0046029E" w:rsidRPr="00D32A6F">
        <w:rPr>
          <w:sz w:val="20"/>
          <w:szCs w:val="20"/>
        </w:rPr>
        <w:t xml:space="preserve"> beyond their individual care, such as to help with:</w:t>
      </w:r>
    </w:p>
    <w:p w14:paraId="04B6C92D" w14:textId="77777777" w:rsidR="0046029E" w:rsidRPr="00D32A6F" w:rsidRDefault="0046029E" w:rsidP="00E236E1">
      <w:pPr>
        <w:spacing w:after="0"/>
        <w:rPr>
          <w:sz w:val="20"/>
          <w:szCs w:val="20"/>
        </w:rPr>
      </w:pPr>
    </w:p>
    <w:p w14:paraId="7CA477A3" w14:textId="67ADC385" w:rsidR="0046029E" w:rsidRPr="00D32A6F" w:rsidRDefault="0046029E" w:rsidP="0046029E">
      <w:pPr>
        <w:pStyle w:val="ListParagraph"/>
        <w:numPr>
          <w:ilvl w:val="0"/>
          <w:numId w:val="24"/>
        </w:numPr>
        <w:spacing w:after="0"/>
        <w:rPr>
          <w:sz w:val="20"/>
          <w:szCs w:val="20"/>
        </w:rPr>
      </w:pPr>
      <w:r w:rsidRPr="00D32A6F">
        <w:rPr>
          <w:sz w:val="20"/>
          <w:szCs w:val="20"/>
        </w:rPr>
        <w:t>improving the quality and standards of care provided;</w:t>
      </w:r>
    </w:p>
    <w:p w14:paraId="7EA1CA0D" w14:textId="77777777" w:rsidR="0046029E" w:rsidRPr="00D32A6F" w:rsidRDefault="0046029E" w:rsidP="0046029E">
      <w:pPr>
        <w:pStyle w:val="ListParagraph"/>
        <w:numPr>
          <w:ilvl w:val="0"/>
          <w:numId w:val="24"/>
        </w:numPr>
        <w:spacing w:after="0"/>
        <w:rPr>
          <w:sz w:val="20"/>
          <w:szCs w:val="20"/>
        </w:rPr>
      </w:pPr>
      <w:r w:rsidRPr="00D32A6F">
        <w:rPr>
          <w:sz w:val="20"/>
          <w:szCs w:val="20"/>
        </w:rPr>
        <w:t>research into the development of new treatments;</w:t>
      </w:r>
    </w:p>
    <w:p w14:paraId="1F274C19" w14:textId="77777777" w:rsidR="0046029E" w:rsidRPr="00D32A6F" w:rsidRDefault="0046029E" w:rsidP="0046029E">
      <w:pPr>
        <w:pStyle w:val="ListParagraph"/>
        <w:numPr>
          <w:ilvl w:val="0"/>
          <w:numId w:val="24"/>
        </w:numPr>
        <w:spacing w:after="0"/>
        <w:rPr>
          <w:sz w:val="20"/>
          <w:szCs w:val="20"/>
        </w:rPr>
      </w:pPr>
      <w:r w:rsidRPr="00D32A6F">
        <w:rPr>
          <w:sz w:val="20"/>
          <w:szCs w:val="20"/>
        </w:rPr>
        <w:t>preventing illness and diseases;</w:t>
      </w:r>
    </w:p>
    <w:p w14:paraId="0FE96823" w14:textId="77777777" w:rsidR="0046029E" w:rsidRPr="00D32A6F" w:rsidRDefault="0046029E" w:rsidP="0046029E">
      <w:pPr>
        <w:pStyle w:val="ListParagraph"/>
        <w:numPr>
          <w:ilvl w:val="0"/>
          <w:numId w:val="24"/>
        </w:numPr>
        <w:spacing w:after="0"/>
        <w:rPr>
          <w:sz w:val="20"/>
          <w:szCs w:val="20"/>
        </w:rPr>
      </w:pPr>
      <w:r w:rsidRPr="00D32A6F">
        <w:rPr>
          <w:sz w:val="20"/>
          <w:szCs w:val="20"/>
        </w:rPr>
        <w:t>monitoring safety;</w:t>
      </w:r>
    </w:p>
    <w:p w14:paraId="25EC2E79" w14:textId="77777777" w:rsidR="0046029E" w:rsidRPr="00D32A6F" w:rsidRDefault="0046029E" w:rsidP="0046029E">
      <w:pPr>
        <w:pStyle w:val="ListParagraph"/>
        <w:numPr>
          <w:ilvl w:val="0"/>
          <w:numId w:val="24"/>
        </w:numPr>
        <w:spacing w:after="0"/>
        <w:rPr>
          <w:sz w:val="20"/>
          <w:szCs w:val="20"/>
        </w:rPr>
      </w:pPr>
      <w:r w:rsidRPr="00D32A6F">
        <w:rPr>
          <w:sz w:val="20"/>
          <w:szCs w:val="20"/>
        </w:rPr>
        <w:t>planning services</w:t>
      </w:r>
      <w:r w:rsidR="004A5A68" w:rsidRPr="00D32A6F">
        <w:rPr>
          <w:sz w:val="20"/>
          <w:szCs w:val="20"/>
        </w:rPr>
        <w:t xml:space="preserve">. </w:t>
      </w:r>
      <w:r w:rsidR="005D4326" w:rsidRPr="00D32A6F">
        <w:rPr>
          <w:sz w:val="20"/>
          <w:szCs w:val="20"/>
        </w:rPr>
        <w:t xml:space="preserve"> </w:t>
      </w:r>
    </w:p>
    <w:p w14:paraId="171F7BFE" w14:textId="77777777" w:rsidR="0046029E" w:rsidRPr="00D32A6F" w:rsidRDefault="0046029E" w:rsidP="0046029E">
      <w:pPr>
        <w:spacing w:after="0"/>
        <w:rPr>
          <w:sz w:val="20"/>
          <w:szCs w:val="20"/>
        </w:rPr>
      </w:pPr>
    </w:p>
    <w:p w14:paraId="5F3F791E" w14:textId="78EF8072" w:rsidR="00E236E1" w:rsidRPr="00D32A6F" w:rsidRDefault="004A5A68" w:rsidP="0046029E">
      <w:pPr>
        <w:spacing w:after="0"/>
        <w:rPr>
          <w:sz w:val="20"/>
          <w:szCs w:val="20"/>
        </w:rPr>
      </w:pPr>
      <w:r w:rsidRPr="00D32A6F">
        <w:rPr>
          <w:sz w:val="20"/>
          <w:szCs w:val="20"/>
        </w:rPr>
        <w:t>Patients can view or change their national data opt-out choice at any time</w:t>
      </w:r>
      <w:r w:rsidR="005D4326" w:rsidRPr="00D32A6F">
        <w:rPr>
          <w:sz w:val="20"/>
          <w:szCs w:val="20"/>
        </w:rPr>
        <w:t xml:space="preserve"> </w:t>
      </w:r>
      <w:r w:rsidRPr="00D32A6F">
        <w:rPr>
          <w:sz w:val="20"/>
          <w:szCs w:val="20"/>
        </w:rPr>
        <w:t xml:space="preserve">by using the online service at </w:t>
      </w:r>
      <w:hyperlink r:id="rId14" w:history="1">
        <w:r w:rsidRPr="00D32A6F">
          <w:rPr>
            <w:rStyle w:val="Hyperlink"/>
            <w:sz w:val="20"/>
            <w:szCs w:val="20"/>
          </w:rPr>
          <w:t>www.nhs.uk/your-nhs-data-matters</w:t>
        </w:r>
      </w:hyperlink>
      <w:r w:rsidRPr="00D32A6F">
        <w:rPr>
          <w:sz w:val="20"/>
          <w:szCs w:val="20"/>
        </w:rPr>
        <w:t>, or by calling 0300 3035678.</w:t>
      </w:r>
      <w:r w:rsidR="00E236E1" w:rsidRPr="00D32A6F">
        <w:rPr>
          <w:sz w:val="20"/>
          <w:szCs w:val="20"/>
        </w:rPr>
        <w:t xml:space="preserve">  Further information is available at:  </w:t>
      </w:r>
      <w:hyperlink r:id="rId15" w:history="1">
        <w:r w:rsidR="00E236E1" w:rsidRPr="00D32A6F">
          <w:rPr>
            <w:rStyle w:val="Hyperlink"/>
            <w:sz w:val="20"/>
            <w:szCs w:val="20"/>
          </w:rPr>
          <w:t>https://www.hra.nhs.uk/information-about-patients/</w:t>
        </w:r>
      </w:hyperlink>
      <w:r w:rsidR="00E236E1" w:rsidRPr="00D32A6F">
        <w:rPr>
          <w:sz w:val="20"/>
          <w:szCs w:val="20"/>
        </w:rPr>
        <w:t xml:space="preserve">  </w:t>
      </w:r>
      <w:r w:rsidR="00E236E1" w:rsidRPr="00D32A6F">
        <w:rPr>
          <w:rStyle w:val="Hyperlink"/>
          <w:color w:val="auto"/>
          <w:sz w:val="20"/>
          <w:szCs w:val="20"/>
          <w:u w:val="none"/>
        </w:rPr>
        <w:t>(which covers health and care research), and</w:t>
      </w:r>
    </w:p>
    <w:p w14:paraId="6E62DF33" w14:textId="1BF0D24C" w:rsidR="00E236E1" w:rsidRPr="00D32A6F" w:rsidRDefault="00D32A6F" w:rsidP="00E236E1">
      <w:pPr>
        <w:spacing w:after="0"/>
        <w:rPr>
          <w:sz w:val="20"/>
          <w:szCs w:val="20"/>
        </w:rPr>
      </w:pPr>
      <w:hyperlink r:id="rId16" w:history="1">
        <w:r w:rsidR="00E236E1" w:rsidRPr="00D32A6F">
          <w:rPr>
            <w:rStyle w:val="Hyperlink"/>
            <w:sz w:val="20"/>
            <w:szCs w:val="20"/>
          </w:rPr>
          <w:t>https://understandingpatientdata.org.uk/what-you-need-know</w:t>
        </w:r>
      </w:hyperlink>
      <w:r w:rsidR="00E236E1" w:rsidRPr="00D32A6F">
        <w:rPr>
          <w:sz w:val="20"/>
          <w:szCs w:val="20"/>
        </w:rPr>
        <w:t xml:space="preserve"> (which covers how and why patient information is used, the safeguards and how decisions are made).  </w:t>
      </w:r>
    </w:p>
    <w:p w14:paraId="6219900D" w14:textId="77777777" w:rsidR="00E236E1" w:rsidRPr="00D32A6F" w:rsidRDefault="00E236E1" w:rsidP="00E236E1">
      <w:pPr>
        <w:spacing w:after="0"/>
        <w:rPr>
          <w:sz w:val="20"/>
          <w:szCs w:val="20"/>
        </w:rPr>
      </w:pPr>
    </w:p>
    <w:p w14:paraId="09B82B8D" w14:textId="77777777" w:rsidR="00E236E1" w:rsidRPr="00D32A6F" w:rsidRDefault="00E236E1" w:rsidP="00E236E1">
      <w:pPr>
        <w:spacing w:after="0"/>
        <w:rPr>
          <w:sz w:val="20"/>
          <w:szCs w:val="20"/>
        </w:rPr>
      </w:pPr>
      <w:r w:rsidRPr="00D32A6F">
        <w:rPr>
          <w:sz w:val="20"/>
          <w:szCs w:val="20"/>
        </w:rPr>
        <w:t>Data being used or shared for purposes beyond individual care does not include your data being shared with insurance companies or used for marketing purposes and data would only be used in this way with your specific agreement.</w:t>
      </w:r>
    </w:p>
    <w:p w14:paraId="796B781E" w14:textId="77777777" w:rsidR="00E236E1" w:rsidRPr="00D32A6F" w:rsidRDefault="00E236E1" w:rsidP="00E236E1">
      <w:pPr>
        <w:spacing w:after="0"/>
      </w:pPr>
    </w:p>
    <w:p w14:paraId="29D0C846" w14:textId="6F0D05AC" w:rsidR="001104AD" w:rsidRPr="00E74D80" w:rsidRDefault="00E236E1" w:rsidP="00E236E1">
      <w:pPr>
        <w:pStyle w:val="Para"/>
      </w:pPr>
      <w:r w:rsidRPr="00D32A6F">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w:t>
      </w:r>
      <w:r w:rsidR="00D32A6F">
        <w:t>is</w:t>
      </w:r>
      <w:r w:rsidRPr="00D32A6F">
        <w:t xml:space="preserve"> compliant with the national data opt-out policy</w:t>
      </w:r>
      <w:r w:rsidR="0046029E" w:rsidRPr="00D32A6F">
        <w:t>.</w:t>
      </w:r>
    </w:p>
    <w:p w14:paraId="453C8784" w14:textId="7BE2091C" w:rsidR="001104AD" w:rsidRPr="00E74D80" w:rsidRDefault="00DB2598" w:rsidP="00342E76">
      <w:pPr>
        <w:pStyle w:val="sectionheading"/>
        <w:rPr>
          <w:rStyle w:val="Strong"/>
          <w:b/>
          <w:bCs w:val="0"/>
        </w:rPr>
      </w:pPr>
      <w:r w:rsidRPr="00E74D80">
        <w:rPr>
          <w:rStyle w:val="Strong"/>
          <w:b/>
          <w:bCs w:val="0"/>
        </w:rPr>
        <w:t>Data controller and p</w:t>
      </w:r>
      <w:r w:rsidR="008A30D9" w:rsidRPr="00E74D80">
        <w:rPr>
          <w:rStyle w:val="Strong"/>
          <w:b/>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hold and create about you. </w:t>
      </w:r>
      <w:r w:rsidR="00633E25" w:rsidRPr="00E74D80">
        <w:t xml:space="preserve"> </w:t>
      </w:r>
    </w:p>
    <w:p w14:paraId="0455C77C" w14:textId="77777777" w:rsidR="001104AD" w:rsidRPr="00E74D80"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All Data Processors are held to strict contractual obligations, which specify the limitations, any access arrangements, storage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asked to provide evidence of how they met Data Protection legislation. </w:t>
      </w:r>
      <w:r w:rsidR="00633E25" w:rsidRPr="00E74D80">
        <w:t xml:space="preserve"> </w:t>
      </w:r>
      <w:r w:rsidRPr="00E74D80">
        <w:t>These processors may be software suppliers or sp</w:t>
      </w:r>
      <w:r w:rsidR="001104AD" w:rsidRPr="00E74D80">
        <w:t>ecialist and support services.</w:t>
      </w:r>
    </w:p>
    <w:p w14:paraId="34F3948A" w14:textId="75C269EF" w:rsidR="001104AD" w:rsidRPr="00E74D80" w:rsidRDefault="00E74D80" w:rsidP="00342E76">
      <w:pPr>
        <w:pStyle w:val="sectionheading"/>
      </w:pPr>
      <w:r>
        <w:rPr>
          <w:rStyle w:val="Strong"/>
          <w:b/>
          <w:bCs w:val="0"/>
        </w:rPr>
        <w:t>Transfers to third countries or international o</w:t>
      </w:r>
      <w:r w:rsidR="008A30D9" w:rsidRPr="00E74D80">
        <w:rPr>
          <w:rStyle w:val="Strong"/>
          <w:b/>
          <w:bCs w:val="0"/>
        </w:rPr>
        <w:t>rganisations</w:t>
      </w:r>
    </w:p>
    <w:p w14:paraId="1FC634D3" w14:textId="47983344" w:rsidR="008A30D9" w:rsidRPr="00E74D80" w:rsidRDefault="008A30D9" w:rsidP="001104AD">
      <w:pPr>
        <w:pStyle w:val="Para"/>
        <w:rPr>
          <w:b/>
        </w:rPr>
      </w:pPr>
      <w:r w:rsidRPr="00E74D80">
        <w:t xml:space="preserve">The </w:t>
      </w:r>
      <w:r w:rsidR="00B32E47" w:rsidRPr="00E74D80">
        <w:t>Practice</w:t>
      </w:r>
      <w:r w:rsidRPr="00E74D80">
        <w:t xml:space="preserve"> does not routinely transfer data outside of the European Economic Area and will assess any adhoc transfers against adequacy (GDPR Article 45) and appropriateness of safeguards and data protection (GDPR Article 46) of the country of transfer.</w:t>
      </w:r>
    </w:p>
    <w:p w14:paraId="11E556F4" w14:textId="4C184088" w:rsidR="00B32E47" w:rsidRPr="00E74D80" w:rsidRDefault="00E74D80" w:rsidP="001104AD">
      <w:pPr>
        <w:pStyle w:val="sectionheading"/>
      </w:pPr>
      <w:r>
        <w:t>Retention p</w:t>
      </w:r>
      <w:r w:rsidR="00B32E47" w:rsidRPr="00E74D80">
        <w:t>eriods</w:t>
      </w:r>
    </w:p>
    <w:p w14:paraId="59C69EF9" w14:textId="7E499B49" w:rsidR="003643DE" w:rsidRPr="00E74D80" w:rsidRDefault="00B32E47" w:rsidP="001104AD">
      <w:pPr>
        <w:pStyle w:val="Para"/>
        <w:rPr>
          <w:lang w:eastAsia="en-GB"/>
        </w:rPr>
      </w:pPr>
      <w:r w:rsidRPr="00E74D80">
        <w:rPr>
          <w:lang w:eastAsia="en-GB"/>
        </w:rPr>
        <w:lastRenderedPageBreak/>
        <w:t xml:space="preserve">The Practice works to the </w:t>
      </w:r>
      <w:bookmarkStart w:id="0" w:name="_Hlk36556034"/>
      <w:r w:rsidRPr="00E74D80">
        <w:rPr>
          <w:lang w:eastAsia="en-GB"/>
        </w:rPr>
        <w:t>Records Management Code of Practice for Health and Social Care 2016 Retention Schedule</w:t>
      </w:r>
      <w:bookmarkEnd w:id="0"/>
      <w:r w:rsidRPr="00E74D80">
        <w:rPr>
          <w:lang w:eastAsia="en-GB"/>
        </w:rPr>
        <w:t>.</w:t>
      </w:r>
      <w:r w:rsidR="00E5021D" w:rsidRPr="00E74D80">
        <w:rPr>
          <w:lang w:eastAsia="en-GB"/>
        </w:rPr>
        <w:t xml:space="preserve">  </w:t>
      </w:r>
      <w:hyperlink r:id="rId17" w:history="1">
        <w:r w:rsidR="005E4FD9" w:rsidRPr="00E74D80">
          <w:rPr>
            <w:rStyle w:val="Hyperlink"/>
            <w:lang w:eastAsia="en-GB"/>
          </w:rPr>
          <w:t>https://digital.nhs.uk/data-and-information/looking-after-information/data-security-and-information-governance/codes-of-practice-for-handling-information-in-health-and-care/records-management-code-of-practice-for-health-and-social-care-2016</w:t>
        </w:r>
      </w:hyperlink>
      <w:r w:rsidR="005E4FD9" w:rsidRPr="00E74D80">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if the request is complex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r w:rsidRPr="00E74D80">
        <w:rPr>
          <w:lang w:eastAsia="en-GB"/>
        </w:rPr>
        <w:t xml:space="preserve">carer, parent, guardian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597D6770" w14:textId="77777777" w:rsidR="00D32A6F" w:rsidRDefault="00D32A6F" w:rsidP="0051484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Lyme Bay Medical Practice</w:t>
      </w:r>
    </w:p>
    <w:p w14:paraId="1933AB50" w14:textId="3F4F1FA2"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We will provide this information free of charge however, we may in some limited and exceptional circumstances have to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5F2C93D9" w:rsidR="007F1DE6" w:rsidRPr="00E74D80" w:rsidRDefault="002B20AE" w:rsidP="00342E76">
      <w:pPr>
        <w:pStyle w:val="Para"/>
        <w:rPr>
          <w:lang w:eastAsia="en-GB"/>
        </w:rPr>
      </w:pPr>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M</w:t>
      </w:r>
      <w:r w:rsidR="0051484B" w:rsidRPr="00E74D80">
        <w:rPr>
          <w:lang w:eastAsia="en-GB"/>
        </w:rPr>
        <w:t xml:space="preserve">ore information is available </w:t>
      </w:r>
      <w:hyperlink r:id="rId18" w:history="1">
        <w:r w:rsidR="0051484B" w:rsidRPr="00E74D80">
          <w:rPr>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 xml:space="preserve">This applies to matters of fact, not opinion.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lastRenderedPageBreak/>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2E454F04"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and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14F2ED45" w:rsidR="00342E76" w:rsidRPr="00E74D80" w:rsidRDefault="0086159D" w:rsidP="00342E76">
      <w:pPr>
        <w:pStyle w:val="Para"/>
        <w:rPr>
          <w:lang w:eastAsia="en-GB"/>
        </w:rPr>
      </w:pPr>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The Practice has an obligation, not only to retain information for a specified time period, but also not to retain information for longer than is necessary and will dispose of information securely.</w:t>
      </w:r>
    </w:p>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64D2A417" w14:textId="6D2B3075" w:rsidR="00B32E47" w:rsidRPr="00E74D80" w:rsidRDefault="00D32A6F" w:rsidP="00342E76">
      <w:pPr>
        <w:pStyle w:val="Para"/>
      </w:pPr>
      <w:r>
        <w:t>Lyme Bay Medical Practice</w:t>
      </w:r>
      <w:bookmarkStart w:id="1" w:name="_GoBack"/>
      <w:bookmarkEnd w:id="1"/>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19"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r w:rsidRPr="00E74D80">
        <w:rPr>
          <w:sz w:val="28"/>
          <w:szCs w:val="28"/>
        </w:rPr>
        <w:t>Tier Three</w:t>
      </w:r>
      <w:r w:rsidR="003B615C" w:rsidRPr="00E74D80">
        <w:rPr>
          <w:sz w:val="28"/>
          <w:szCs w:val="28"/>
        </w:rPr>
        <w:t xml:space="preserve"> – The law e</w:t>
      </w:r>
      <w:r w:rsidR="00D27EB2" w:rsidRPr="00E74D80">
        <w:rPr>
          <w:sz w:val="28"/>
          <w:szCs w:val="28"/>
        </w:rPr>
        <w:t>xplained</w:t>
      </w:r>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processed lawfully, fairly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lastRenderedPageBreak/>
        <w:t>Personal data must be adequate, relevant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10FBC04"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74D80">
        <w:rPr>
          <w:rFonts w:eastAsia="Times New Roman" w:cstheme="minorHAnsi"/>
          <w:sz w:val="20"/>
          <w:szCs w:val="20"/>
          <w:lang w:eastAsia="en-GB"/>
        </w:rPr>
        <w:t>.</w:t>
      </w:r>
    </w:p>
    <w:p w14:paraId="5F43FC14" w14:textId="71ACA222" w:rsidR="002F33F2" w:rsidRPr="00E74D80" w:rsidRDefault="002F33F2" w:rsidP="007F1DE6">
      <w:pPr>
        <w:pStyle w:val="sectionheading"/>
      </w:pPr>
      <w:r w:rsidRPr="00E74D80">
        <w:t>Lawful basis</w:t>
      </w:r>
    </w:p>
    <w:p w14:paraId="4E2A6D0C" w14:textId="00220970" w:rsidR="002F33F2" w:rsidRPr="00E74D80" w:rsidRDefault="002F33F2" w:rsidP="00163A79">
      <w:pPr>
        <w:pStyle w:val="Para"/>
        <w:rPr>
          <w:lang w:eastAsia="en-GB"/>
        </w:rPr>
      </w:pPr>
      <w:r w:rsidRPr="00E74D80">
        <w:rPr>
          <w:lang w:eastAsia="en-GB"/>
        </w:rPr>
        <w:t xml:space="preserve">The Practice processes personal data for </w:t>
      </w:r>
      <w:r w:rsidRPr="00E74D80">
        <w:rPr>
          <w:b/>
          <w:lang w:eastAsia="en-GB"/>
        </w:rPr>
        <w:t>primary purposes</w:t>
      </w:r>
      <w:r w:rsidRPr="00E74D80">
        <w:rPr>
          <w:lang w:eastAsia="en-GB"/>
        </w:rPr>
        <w:t xml:space="preserve"> under the following legal bas</w:t>
      </w:r>
      <w:r w:rsidR="000D3D6B">
        <w:rPr>
          <w:lang w:eastAsia="en-GB"/>
        </w:rPr>
        <w:t>i</w:t>
      </w:r>
      <w:r w:rsidRPr="00E74D80">
        <w:rPr>
          <w:lang w:eastAsia="en-GB"/>
        </w:rPr>
        <w:t>s:</w:t>
      </w:r>
    </w:p>
    <w:p w14:paraId="4CA640C5" w14:textId="50DADE75"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6(1)(e): </w:t>
      </w:r>
    </w:p>
    <w:p w14:paraId="210FB67C" w14:textId="4E2E96BA" w:rsidR="002F33F2" w:rsidRPr="00E74D80" w:rsidRDefault="002F33F2" w:rsidP="00163A79">
      <w:pPr>
        <w:pStyle w:val="Quote"/>
        <w:ind w:left="360"/>
        <w:rPr>
          <w:lang w:eastAsia="en-GB"/>
        </w:rPr>
      </w:pPr>
      <w:r w:rsidRPr="00E74D80">
        <w:rPr>
          <w:lang w:eastAsia="en-GB"/>
        </w:rPr>
        <w:t>"processing is necessary for the performance of a task carried out in the public interest or in the exercise of official authority vested in the controller"</w:t>
      </w:r>
    </w:p>
    <w:p w14:paraId="72D8829E" w14:textId="7B63EC2B" w:rsidR="002F33F2" w:rsidRPr="00E74D80" w:rsidRDefault="002F33F2" w:rsidP="007F1DE6">
      <w:pPr>
        <w:pStyle w:val="Para"/>
        <w:rPr>
          <w:b/>
          <w:lang w:eastAsia="en-GB"/>
        </w:rPr>
      </w:pPr>
      <w:r w:rsidRPr="00E74D80">
        <w:rPr>
          <w:b/>
          <w:lang w:eastAsia="en-GB"/>
        </w:rPr>
        <w:t xml:space="preserve">For the processing of personal data for secondary purposes </w:t>
      </w:r>
      <w:r w:rsidR="00D27EB2" w:rsidRPr="00E74D80">
        <w:rPr>
          <w:b/>
          <w:lang w:eastAsia="en-GB"/>
        </w:rPr>
        <w:t>the Practice</w:t>
      </w:r>
      <w:r w:rsidRPr="00E74D80">
        <w:rPr>
          <w:b/>
          <w:lang w:eastAsia="en-GB"/>
        </w:rPr>
        <w:t xml:space="preserve"> may rely on one of the following legal bas</w:t>
      </w:r>
      <w:r w:rsidR="000D3D6B">
        <w:rPr>
          <w:b/>
          <w:lang w:eastAsia="en-GB"/>
        </w:rPr>
        <w:t>e</w:t>
      </w:r>
      <w:r w:rsidRPr="00E74D80">
        <w:rPr>
          <w:b/>
          <w:lang w:eastAsia="en-GB"/>
        </w:rPr>
        <w:t>s depending on the circumstances:</w:t>
      </w:r>
    </w:p>
    <w:p w14:paraId="7717E3DA" w14:textId="4A175458"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6(1)(c): </w:t>
      </w:r>
    </w:p>
    <w:p w14:paraId="6A8D1728" w14:textId="77777777" w:rsidR="002F33F2" w:rsidRPr="00E74D80" w:rsidRDefault="002F33F2" w:rsidP="00163A79">
      <w:pPr>
        <w:pStyle w:val="Quote"/>
        <w:ind w:firstLine="360"/>
        <w:rPr>
          <w:lang w:eastAsia="en-GB"/>
        </w:rPr>
      </w:pPr>
      <w:r w:rsidRPr="00E74D80">
        <w:rPr>
          <w:lang w:eastAsia="en-GB"/>
        </w:rPr>
        <w:t>"processing is necessary for compliance with a legal obligation to which the controller is subject"</w:t>
      </w:r>
    </w:p>
    <w:p w14:paraId="41BE4833" w14:textId="77777777" w:rsidR="002F33F2" w:rsidRPr="00E74D80" w:rsidRDefault="002F33F2" w:rsidP="007F1DE6">
      <w:pPr>
        <w:pStyle w:val="Para"/>
        <w:rPr>
          <w:lang w:eastAsia="en-GB"/>
        </w:rPr>
      </w:pPr>
      <w:r w:rsidRPr="00E74D80">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74D80" w:rsidRDefault="002F33F2" w:rsidP="007F1DE6">
      <w:pPr>
        <w:pStyle w:val="Para"/>
        <w:rPr>
          <w:lang w:eastAsia="en-GB"/>
        </w:rPr>
      </w:pPr>
      <w:r w:rsidRPr="00E74D80">
        <w:rPr>
          <w:lang w:eastAsia="en-GB"/>
        </w:rPr>
        <w:t xml:space="preserve">There are also obligations within the Crime and Disorder Act 1998, </w:t>
      </w:r>
      <w:r w:rsidR="00094A1C" w:rsidRPr="00E74D80">
        <w:rPr>
          <w:lang w:eastAsia="en-GB"/>
        </w:rPr>
        <w:t>Terrorism Act, C</w:t>
      </w:r>
      <w:r w:rsidRPr="00E74D80">
        <w:rPr>
          <w:lang w:eastAsia="en-GB"/>
        </w:rPr>
        <w:t xml:space="preserve">hildren's Act(s) 1989 and 2004, Mental Health Act 1983 and 2007 to share information with the Police or Social Services. </w:t>
      </w:r>
    </w:p>
    <w:p w14:paraId="4F700311" w14:textId="0B882DDF" w:rsidR="002F33F2" w:rsidRPr="00E74D80" w:rsidRDefault="00E8544E" w:rsidP="007F1DE6">
      <w:pPr>
        <w:pStyle w:val="Para"/>
        <w:rPr>
          <w:b/>
          <w:lang w:eastAsia="en-GB"/>
        </w:rPr>
      </w:pPr>
      <w:r w:rsidRPr="00E74D80">
        <w:rPr>
          <w:b/>
          <w:bCs/>
          <w:lang w:eastAsia="en-GB"/>
        </w:rPr>
        <w:t>The Practice</w:t>
      </w:r>
      <w:r w:rsidR="002F33F2" w:rsidRPr="00E74D80">
        <w:rPr>
          <w:b/>
          <w:bCs/>
          <w:lang w:eastAsia="en-GB"/>
        </w:rPr>
        <w:t xml:space="preserve"> processes special categories of data </w:t>
      </w:r>
      <w:r w:rsidR="00700691" w:rsidRPr="00E74D80">
        <w:rPr>
          <w:b/>
          <w:bCs/>
          <w:lang w:eastAsia="en-GB"/>
        </w:rPr>
        <w:t xml:space="preserve">(health data) </w:t>
      </w:r>
      <w:r w:rsidR="002F33F2" w:rsidRPr="00E74D80">
        <w:rPr>
          <w:b/>
          <w:bCs/>
          <w:lang w:eastAsia="en-GB"/>
        </w:rPr>
        <w:t>for primary purposes under the following legal bas</w:t>
      </w:r>
      <w:r w:rsidR="000D3D6B">
        <w:rPr>
          <w:b/>
          <w:bCs/>
          <w:lang w:eastAsia="en-GB"/>
        </w:rPr>
        <w:t>e</w:t>
      </w:r>
      <w:r w:rsidR="002F33F2" w:rsidRPr="00E74D80">
        <w:rPr>
          <w:b/>
          <w:bCs/>
          <w:lang w:eastAsia="en-GB"/>
        </w:rPr>
        <w:t xml:space="preserve">s: </w:t>
      </w:r>
    </w:p>
    <w:p w14:paraId="17328CD4" w14:textId="7C0B8AE2"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9(2)(h): </w:t>
      </w:r>
    </w:p>
    <w:p w14:paraId="095158D7" w14:textId="77777777" w:rsidR="002F33F2" w:rsidRPr="00E74D80" w:rsidRDefault="002F33F2" w:rsidP="00163A79">
      <w:pPr>
        <w:pStyle w:val="Quote"/>
        <w:ind w:left="360"/>
        <w:rPr>
          <w:lang w:eastAsia="en-GB"/>
        </w:rPr>
      </w:pPr>
      <w:r w:rsidRPr="00E74D80">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E74D80"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Pr>
          <w:rStyle w:val="QuoteChar"/>
        </w:rPr>
        <w:t>r</w:t>
      </w:r>
      <w:r w:rsidRPr="00E74D80">
        <w:rPr>
          <w:rStyle w:val="QuoteChar"/>
        </w:rPr>
        <w:t xml:space="preserve"> Member State law or rules established by national competent bodies</w:t>
      </w:r>
      <w:r w:rsidR="00163A79" w:rsidRPr="00E74D80">
        <w:rPr>
          <w:rStyle w:val="QuoteChar"/>
        </w:rPr>
        <w:t>.</w:t>
      </w:r>
      <w:r w:rsidRPr="00E74D80">
        <w:rPr>
          <w:rStyle w:val="QuoteChar"/>
        </w:rPr>
        <w:t xml:space="preserve">" </w:t>
      </w:r>
    </w:p>
    <w:p w14:paraId="2E06E777" w14:textId="61DBF4EA"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9(2)(b):</w:t>
      </w:r>
    </w:p>
    <w:p w14:paraId="59EA7DD2" w14:textId="77777777" w:rsidR="002F33F2" w:rsidRPr="00E74D80" w:rsidRDefault="002F33F2" w:rsidP="00163A79">
      <w:pPr>
        <w:pStyle w:val="Quote"/>
        <w:ind w:left="360"/>
        <w:rPr>
          <w:lang w:eastAsia="en-GB"/>
        </w:rPr>
      </w:pPr>
      <w:r w:rsidRPr="00E74D80">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559395CB" w14:textId="77777777" w:rsidR="00551976" w:rsidRDefault="00551976" w:rsidP="007F1DE6">
      <w:pPr>
        <w:pStyle w:val="Para"/>
        <w:rPr>
          <w:b/>
          <w:lang w:eastAsia="en-GB"/>
        </w:rPr>
      </w:pPr>
    </w:p>
    <w:p w14:paraId="13E9C6F8" w14:textId="44DA9018" w:rsidR="002F33F2" w:rsidRPr="00E74D80" w:rsidRDefault="0044445B" w:rsidP="007F1DE6">
      <w:pPr>
        <w:pStyle w:val="Para"/>
        <w:rPr>
          <w:b/>
          <w:lang w:eastAsia="en-GB"/>
        </w:rPr>
      </w:pPr>
      <w:r>
        <w:rPr>
          <w:b/>
          <w:lang w:eastAsia="en-GB"/>
        </w:rPr>
        <w:lastRenderedPageBreak/>
        <w:t>T</w:t>
      </w:r>
      <w:r w:rsidR="002F33F2" w:rsidRPr="00E74D80">
        <w:rPr>
          <w:b/>
          <w:lang w:eastAsia="en-GB"/>
        </w:rPr>
        <w:t>he Practice processes special categories of data for secondary purposes under the following legal bas</w:t>
      </w:r>
      <w:r w:rsidR="000D3D6B">
        <w:rPr>
          <w:b/>
          <w:lang w:eastAsia="en-GB"/>
        </w:rPr>
        <w:t>e</w:t>
      </w:r>
      <w:r w:rsidR="002F33F2" w:rsidRPr="00E74D80">
        <w:rPr>
          <w:b/>
          <w:lang w:eastAsia="en-GB"/>
        </w:rPr>
        <w:t>s:</w:t>
      </w:r>
    </w:p>
    <w:p w14:paraId="0A82DE3B" w14:textId="4E4F95BD"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9(2)(j): </w:t>
      </w:r>
    </w:p>
    <w:p w14:paraId="59943182" w14:textId="77777777" w:rsidR="002F33F2" w:rsidRPr="00E74D80" w:rsidRDefault="002F33F2" w:rsidP="00163A79">
      <w:pPr>
        <w:pStyle w:val="Quote"/>
        <w:ind w:left="360"/>
        <w:rPr>
          <w:lang w:eastAsia="en-GB"/>
        </w:rPr>
      </w:pPr>
      <w:r w:rsidRPr="00E74D80">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5E30609B"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9(2)(i):</w:t>
      </w:r>
    </w:p>
    <w:p w14:paraId="105547F2" w14:textId="77777777" w:rsidR="002F33F2" w:rsidRPr="00E74D80" w:rsidRDefault="002F33F2" w:rsidP="00163A79">
      <w:pPr>
        <w:pStyle w:val="Quote"/>
        <w:ind w:left="360"/>
        <w:rPr>
          <w:lang w:eastAsia="en-GB"/>
        </w:rPr>
      </w:pPr>
      <w:r w:rsidRPr="00E74D80">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2E981A28" w:rsidR="002F33F2" w:rsidRPr="00E74D80" w:rsidRDefault="002F33F2" w:rsidP="007F1DE6">
      <w:pPr>
        <w:pStyle w:val="Para"/>
        <w:rPr>
          <w:lang w:eastAsia="en-GB"/>
        </w:rPr>
      </w:pPr>
      <w:r w:rsidRPr="00E74D80">
        <w:rPr>
          <w:lang w:eastAsia="en-GB"/>
        </w:rPr>
        <w:t xml:space="preserve">Where data has been anonymised it is not considered to be personal data and the General Data Protection Regulation 2016/679 and Data Protection Act </w:t>
      </w:r>
      <w:r w:rsidR="000D3D6B">
        <w:rPr>
          <w:lang w:eastAsia="en-GB"/>
        </w:rPr>
        <w:t>201</w:t>
      </w:r>
      <w:r w:rsidRPr="00E74D80">
        <w:rPr>
          <w:lang w:eastAsia="en-GB"/>
        </w:rPr>
        <w:t>8 will not apply.</w:t>
      </w:r>
      <w:r w:rsidR="000D3D6B">
        <w:rPr>
          <w:lang w:eastAsia="en-GB"/>
        </w:rPr>
        <w:t xml:space="preserve"> </w:t>
      </w:r>
      <w:r w:rsidRPr="00E74D80">
        <w:rPr>
          <w:lang w:eastAsia="en-GB"/>
        </w:rPr>
        <w:t xml:space="preserve"> The Practice will use anonymous data for audit and population health management.</w:t>
      </w:r>
    </w:p>
    <w:p w14:paraId="00A4B6E0" w14:textId="3FF1C7CF" w:rsidR="002F33F2" w:rsidRPr="00E74D80" w:rsidRDefault="002F33F2" w:rsidP="007F1DE6">
      <w:pPr>
        <w:pStyle w:val="Para"/>
        <w:rPr>
          <w:b/>
          <w:lang w:eastAsia="en-GB"/>
        </w:rPr>
      </w:pPr>
      <w:r w:rsidRPr="00E74D80">
        <w:rPr>
          <w:b/>
          <w:lang w:eastAsia="en-GB"/>
        </w:rPr>
        <w:t>Occasion</w:t>
      </w:r>
      <w:r w:rsidR="00E74D80">
        <w:rPr>
          <w:b/>
          <w:lang w:eastAsia="en-GB"/>
        </w:rPr>
        <w:t>ally, the Practice may rely on c</w:t>
      </w:r>
      <w:r w:rsidRPr="00E74D80">
        <w:rPr>
          <w:b/>
          <w:lang w:eastAsia="en-GB"/>
        </w:rPr>
        <w:t>onsent</w:t>
      </w:r>
      <w:r w:rsidR="00094A1C" w:rsidRPr="00E74D80">
        <w:rPr>
          <w:b/>
          <w:lang w:eastAsia="en-GB"/>
        </w:rPr>
        <w:t xml:space="preserve"> as a legal basis</w:t>
      </w:r>
      <w:r w:rsidRPr="00E74D80">
        <w:rPr>
          <w:b/>
          <w:lang w:eastAsia="en-GB"/>
        </w:rPr>
        <w:t>:</w:t>
      </w:r>
    </w:p>
    <w:p w14:paraId="4A086FF7" w14:textId="00F6F833"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 xml:space="preserve">General Data Protection Regulation 2016/679 Article 6(1)(a): </w:t>
      </w:r>
    </w:p>
    <w:p w14:paraId="40BC203D" w14:textId="77777777" w:rsidR="002F33F2" w:rsidRPr="00E74D80" w:rsidRDefault="002F33F2" w:rsidP="00163A79">
      <w:pPr>
        <w:pStyle w:val="Quote"/>
        <w:ind w:left="360"/>
        <w:rPr>
          <w:lang w:eastAsia="en-GB"/>
        </w:rPr>
      </w:pPr>
      <w:r w:rsidRPr="00E74D80">
        <w:rPr>
          <w:lang w:eastAsia="en-GB"/>
        </w:rPr>
        <w:t>"the data subject has given consent to the processing of his or her personal data for one or more specific circumstances"</w:t>
      </w:r>
    </w:p>
    <w:p w14:paraId="0C2D8A5F" w14:textId="1C304919" w:rsidR="002F33F2" w:rsidRPr="00E74D80" w:rsidRDefault="002F33F2" w:rsidP="007F1DE6">
      <w:pPr>
        <w:pStyle w:val="Para"/>
        <w:rPr>
          <w:lang w:eastAsia="en-GB"/>
        </w:rPr>
      </w:pPr>
      <w:r w:rsidRPr="00E74D80">
        <w:rPr>
          <w:lang w:eastAsia="en-GB"/>
        </w:rPr>
        <w:t xml:space="preserve">Where you are asked for your consent to take part in Research, Clinical Trials or Audits, your care will not be affected if you decline to take part. </w:t>
      </w:r>
      <w:r w:rsidR="00163A79" w:rsidRPr="00E74D80">
        <w:rPr>
          <w:lang w:eastAsia="en-GB"/>
        </w:rPr>
        <w:t xml:space="preserve"> </w:t>
      </w:r>
      <w:r w:rsidRPr="00E74D80">
        <w:rPr>
          <w:lang w:eastAsia="en-GB"/>
        </w:rPr>
        <w:t>Research and Audit are vital for the NHS to evaluate and improve Healthcare for everyone.</w:t>
      </w:r>
    </w:p>
    <w:p w14:paraId="4A22198E" w14:textId="1D9C607F" w:rsidR="002F33F2" w:rsidRPr="00E74D80" w:rsidRDefault="002F33F2" w:rsidP="00163A79">
      <w:pPr>
        <w:pStyle w:val="sectionheading"/>
        <w:numPr>
          <w:ilvl w:val="0"/>
          <w:numId w:val="23"/>
        </w:numPr>
        <w:rPr>
          <w:color w:val="595959" w:themeColor="text1" w:themeTint="A6"/>
          <w:lang w:eastAsia="en-GB"/>
        </w:rPr>
      </w:pPr>
      <w:r w:rsidRPr="00E74D80">
        <w:rPr>
          <w:color w:val="595959" w:themeColor="text1" w:themeTint="A6"/>
          <w:lang w:eastAsia="en-GB"/>
        </w:rPr>
        <w:t>General Data Protection Regulation 2016/679 Article 9(2)(a):</w:t>
      </w:r>
    </w:p>
    <w:p w14:paraId="193B3B86" w14:textId="77777777" w:rsidR="002F33F2" w:rsidRPr="00E74D80" w:rsidRDefault="002F33F2" w:rsidP="00163A79">
      <w:pPr>
        <w:pStyle w:val="Quote"/>
        <w:ind w:left="360"/>
        <w:rPr>
          <w:lang w:eastAsia="en-GB"/>
        </w:rPr>
      </w:pPr>
      <w:r w:rsidRPr="00E74D80">
        <w:rPr>
          <w:lang w:eastAsia="en-GB"/>
        </w:rPr>
        <w:t>"the data subject has given explicit consent to the processing of those personal data for one of more specified purposes"</w:t>
      </w:r>
    </w:p>
    <w:p w14:paraId="10673C7B" w14:textId="505AE6ED" w:rsidR="002F33F2" w:rsidRPr="00E74D80" w:rsidRDefault="002F33F2" w:rsidP="007F1DE6">
      <w:pPr>
        <w:pStyle w:val="Para"/>
        <w:rPr>
          <w:lang w:eastAsia="en-GB"/>
        </w:rPr>
      </w:pPr>
      <w:r w:rsidRPr="00E74D80">
        <w:rPr>
          <w:lang w:eastAsia="en-GB"/>
        </w:rPr>
        <w:t xml:space="preserve">However, these circumstances will be few and the Practice will not rely on consent where there is another lawful basis </w:t>
      </w:r>
      <w:r w:rsidR="00094A1C" w:rsidRPr="00E74D80">
        <w:rPr>
          <w:lang w:eastAsia="en-GB"/>
        </w:rPr>
        <w:t>that</w:t>
      </w:r>
      <w:r w:rsidRPr="00E74D80">
        <w:rPr>
          <w:lang w:eastAsia="en-GB"/>
        </w:rPr>
        <w:t xml:space="preserve"> we should </w:t>
      </w:r>
      <w:r w:rsidR="00094A1C" w:rsidRPr="00E74D80">
        <w:rPr>
          <w:lang w:eastAsia="en-GB"/>
        </w:rPr>
        <w:t>use</w:t>
      </w:r>
      <w:r w:rsidRPr="00E74D80">
        <w:rPr>
          <w:lang w:eastAsia="en-GB"/>
        </w:rPr>
        <w:t xml:space="preserve">. </w:t>
      </w:r>
    </w:p>
    <w:p w14:paraId="755438A5" w14:textId="132EA2CF" w:rsidR="007F1DE6" w:rsidRPr="00E74D80" w:rsidRDefault="002F33F2" w:rsidP="00163A79">
      <w:pPr>
        <w:pStyle w:val="Para"/>
        <w:numPr>
          <w:ilvl w:val="0"/>
          <w:numId w:val="23"/>
        </w:numPr>
        <w:rPr>
          <w:rStyle w:val="ms-rtefontsize-1"/>
        </w:rPr>
      </w:pPr>
      <w:r w:rsidRPr="00E74D80">
        <w:rPr>
          <w:b/>
          <w:color w:val="595959" w:themeColor="text1" w:themeTint="A6"/>
        </w:rPr>
        <w:t>General Data Protection Regulation 2016/679 Recital 43</w:t>
      </w:r>
      <w:r w:rsidRPr="00E74D80">
        <w:rPr>
          <w:rStyle w:val="ms-rtefontsize-1"/>
          <w:color w:val="595959" w:themeColor="text1" w:themeTint="A6"/>
        </w:rPr>
        <w:t xml:space="preserve"> </w:t>
      </w:r>
      <w:r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786533EB" w14:textId="77777777" w:rsidR="00163A79" w:rsidRPr="00E74D80" w:rsidRDefault="00163A79" w:rsidP="007F1DE6">
      <w:pPr>
        <w:pStyle w:val="Para"/>
        <w:rPr>
          <w:lang w:eastAsia="en-GB"/>
        </w:rPr>
      </w:pPr>
    </w:p>
    <w:p w14:paraId="0B6ACDC8" w14:textId="0D5FBAD6" w:rsidR="002F33F2" w:rsidRPr="00E74D80" w:rsidRDefault="002F33F2" w:rsidP="007F1DE6">
      <w:pPr>
        <w:pStyle w:val="Para"/>
        <w:rPr>
          <w:lang w:eastAsia="en-GB"/>
        </w:rPr>
      </w:pPr>
      <w:r w:rsidRPr="00E74D80">
        <w:rPr>
          <w:lang w:eastAsia="en-GB"/>
        </w:rPr>
        <w:t>Our Practice upholds transparency and fairness through the use of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Pr="00E74D80" w:rsidRDefault="002F33F2" w:rsidP="007F1DE6">
      <w:pPr>
        <w:pStyle w:val="Para"/>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p>
    <w:sectPr w:rsidR="002F33F2" w:rsidRPr="00E74D80" w:rsidSect="008B6C96">
      <w:headerReference w:type="default" r:id="rId20"/>
      <w:footerReference w:type="default" r:id="rId21"/>
      <w:pgSz w:w="11906" w:h="16838" w:code="9"/>
      <w:pgMar w:top="2268" w:right="1134" w:bottom="1440"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ACC6" w14:textId="6BD7720B"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1.4</w:t>
    </w:r>
  </w:p>
  <w:p w14:paraId="10E1A498" w14:textId="3AB97D2C"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4493" w14:textId="77777777" w:rsidR="006767D1" w:rsidRDefault="006767D1">
    <w:pPr>
      <w:pStyle w:val="Header"/>
    </w:pPr>
    <w:r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1"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448">
      <w:rPr>
        <w:noProof/>
        <w:lang w:eastAsia="en-GB"/>
      </w:rPr>
      <w:drawing>
        <wp:anchor distT="0" distB="0" distL="114300" distR="114300" simplePos="0" relativeHeight="251659264" behindDoc="1" locked="0" layoutInCell="1" allowOverlap="1" wp14:anchorId="1A1A9D8A" wp14:editId="0A1A7507">
          <wp:simplePos x="0" y="0"/>
          <wp:positionH relativeFrom="column">
            <wp:posOffset>3842385</wp:posOffset>
          </wp:positionH>
          <wp:positionV relativeFrom="paragraph">
            <wp:posOffset>-227330</wp:posOffset>
          </wp:positionV>
          <wp:extent cx="2644140" cy="675640"/>
          <wp:effectExtent l="0" t="0" r="3810" b="0"/>
          <wp:wrapTight wrapText="bothSides">
            <wp:wrapPolygon edited="0">
              <wp:start x="0" y="0"/>
              <wp:lineTo x="0" y="20707"/>
              <wp:lineTo x="21476" y="20707"/>
              <wp:lineTo x="21476" y="0"/>
              <wp:lineTo x="0" y="0"/>
            </wp:wrapPolygon>
          </wp:wrapTight>
          <wp:docPr id="2" name="Picture 2" descr="Dorset CCG statu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et CCG statutor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41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7"/>
  </w:num>
  <w:num w:numId="3">
    <w:abstractNumId w:val="4"/>
  </w:num>
  <w:num w:numId="4">
    <w:abstractNumId w:val="18"/>
  </w:num>
  <w:num w:numId="5">
    <w:abstractNumId w:val="20"/>
  </w:num>
  <w:num w:numId="6">
    <w:abstractNumId w:val="14"/>
  </w:num>
  <w:num w:numId="7">
    <w:abstractNumId w:val="17"/>
  </w:num>
  <w:num w:numId="8">
    <w:abstractNumId w:val="10"/>
  </w:num>
  <w:num w:numId="9">
    <w:abstractNumId w:val="6"/>
  </w:num>
  <w:num w:numId="10">
    <w:abstractNumId w:val="22"/>
  </w:num>
  <w:num w:numId="11">
    <w:abstractNumId w:val="11"/>
  </w:num>
  <w:num w:numId="12">
    <w:abstractNumId w:val="5"/>
  </w:num>
  <w:num w:numId="13">
    <w:abstractNumId w:val="21"/>
  </w:num>
  <w:num w:numId="14">
    <w:abstractNumId w:val="8"/>
  </w:num>
  <w:num w:numId="15">
    <w:abstractNumId w:val="3"/>
  </w:num>
  <w:num w:numId="16">
    <w:abstractNumId w:val="16"/>
  </w:num>
  <w:num w:numId="17">
    <w:abstractNumId w:val="13"/>
  </w:num>
  <w:num w:numId="18">
    <w:abstractNumId w:val="23"/>
  </w:num>
  <w:num w:numId="19">
    <w:abstractNumId w:val="12"/>
  </w:num>
  <w:num w:numId="20">
    <w:abstractNumId w:val="9"/>
  </w:num>
  <w:num w:numId="21">
    <w:abstractNumId w:val="24"/>
  </w:num>
  <w:num w:numId="22">
    <w:abstractNumId w:val="1"/>
  </w:num>
  <w:num w:numId="23">
    <w:abstractNumId w:val="0"/>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94A1C"/>
    <w:rsid w:val="000A25FD"/>
    <w:rsid w:val="000B242E"/>
    <w:rsid w:val="000D13B6"/>
    <w:rsid w:val="000D3D6B"/>
    <w:rsid w:val="00101BBB"/>
    <w:rsid w:val="001104AD"/>
    <w:rsid w:val="001119F1"/>
    <w:rsid w:val="00121D08"/>
    <w:rsid w:val="001333CF"/>
    <w:rsid w:val="00163A79"/>
    <w:rsid w:val="001A0233"/>
    <w:rsid w:val="001E66A5"/>
    <w:rsid w:val="00226F9C"/>
    <w:rsid w:val="002640B4"/>
    <w:rsid w:val="002A1E4E"/>
    <w:rsid w:val="002A5770"/>
    <w:rsid w:val="002A7C34"/>
    <w:rsid w:val="002B20AE"/>
    <w:rsid w:val="002E101E"/>
    <w:rsid w:val="002F33F2"/>
    <w:rsid w:val="002F6FBB"/>
    <w:rsid w:val="00312ADF"/>
    <w:rsid w:val="00324C32"/>
    <w:rsid w:val="00342E76"/>
    <w:rsid w:val="003643DE"/>
    <w:rsid w:val="0038329E"/>
    <w:rsid w:val="00385999"/>
    <w:rsid w:val="003A38A9"/>
    <w:rsid w:val="003B615C"/>
    <w:rsid w:val="003D282A"/>
    <w:rsid w:val="00412CBC"/>
    <w:rsid w:val="004345C6"/>
    <w:rsid w:val="00434DCE"/>
    <w:rsid w:val="0044445B"/>
    <w:rsid w:val="0045436A"/>
    <w:rsid w:val="0046029E"/>
    <w:rsid w:val="004A1781"/>
    <w:rsid w:val="004A5A68"/>
    <w:rsid w:val="004A7242"/>
    <w:rsid w:val="004F3A78"/>
    <w:rsid w:val="0051484B"/>
    <w:rsid w:val="00551976"/>
    <w:rsid w:val="005940CE"/>
    <w:rsid w:val="00595A3C"/>
    <w:rsid w:val="005A5E36"/>
    <w:rsid w:val="005D18D2"/>
    <w:rsid w:val="005D4326"/>
    <w:rsid w:val="005D6580"/>
    <w:rsid w:val="005E43CD"/>
    <w:rsid w:val="005E4FD9"/>
    <w:rsid w:val="00604D7D"/>
    <w:rsid w:val="00633E25"/>
    <w:rsid w:val="00643A7B"/>
    <w:rsid w:val="006767D1"/>
    <w:rsid w:val="00695145"/>
    <w:rsid w:val="006F2C83"/>
    <w:rsid w:val="00700691"/>
    <w:rsid w:val="007505A0"/>
    <w:rsid w:val="00780858"/>
    <w:rsid w:val="00787A85"/>
    <w:rsid w:val="007911BE"/>
    <w:rsid w:val="007A0EEF"/>
    <w:rsid w:val="007A2410"/>
    <w:rsid w:val="007C06C1"/>
    <w:rsid w:val="007D69A0"/>
    <w:rsid w:val="007F1DE6"/>
    <w:rsid w:val="0086159D"/>
    <w:rsid w:val="00871706"/>
    <w:rsid w:val="008A30D9"/>
    <w:rsid w:val="008B6C96"/>
    <w:rsid w:val="00906421"/>
    <w:rsid w:val="00910CE8"/>
    <w:rsid w:val="00922DFC"/>
    <w:rsid w:val="00924103"/>
    <w:rsid w:val="009531B2"/>
    <w:rsid w:val="00961698"/>
    <w:rsid w:val="009954B6"/>
    <w:rsid w:val="00A32D93"/>
    <w:rsid w:val="00A65BAE"/>
    <w:rsid w:val="00A75692"/>
    <w:rsid w:val="00A82656"/>
    <w:rsid w:val="00AF6A13"/>
    <w:rsid w:val="00B119B1"/>
    <w:rsid w:val="00B32E47"/>
    <w:rsid w:val="00B36F2A"/>
    <w:rsid w:val="00B444BF"/>
    <w:rsid w:val="00B47C15"/>
    <w:rsid w:val="00B521D3"/>
    <w:rsid w:val="00BA0805"/>
    <w:rsid w:val="00BA3826"/>
    <w:rsid w:val="00BC55B7"/>
    <w:rsid w:val="00BD4033"/>
    <w:rsid w:val="00C04795"/>
    <w:rsid w:val="00C1032E"/>
    <w:rsid w:val="00C26A54"/>
    <w:rsid w:val="00CE561D"/>
    <w:rsid w:val="00CF7273"/>
    <w:rsid w:val="00D10362"/>
    <w:rsid w:val="00D27EB2"/>
    <w:rsid w:val="00D30EDD"/>
    <w:rsid w:val="00D32A6F"/>
    <w:rsid w:val="00DB2598"/>
    <w:rsid w:val="00DD5CE4"/>
    <w:rsid w:val="00E01A00"/>
    <w:rsid w:val="00E021F9"/>
    <w:rsid w:val="00E236E1"/>
    <w:rsid w:val="00E5021D"/>
    <w:rsid w:val="00E50B79"/>
    <w:rsid w:val="00E74D80"/>
    <w:rsid w:val="00E8544E"/>
    <w:rsid w:val="00EA64BF"/>
    <w:rsid w:val="00ED300A"/>
    <w:rsid w:val="00ED7FFE"/>
    <w:rsid w:val="00F104CD"/>
    <w:rsid w:val="00F2650E"/>
    <w:rsid w:val="00F36448"/>
    <w:rsid w:val="00FD5C11"/>
    <w:rsid w:val="00FE31AB"/>
    <w:rsid w:val="00FF0592"/>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4880">
      <w:bodyDiv w:val="1"/>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3381959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www.despdorset.co.uk/diabetic-eye-screening/privacy-notice/" TargetMode="External"/><Relationship Id="rId18"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ews.dorsetforyou.gov.uk/dorset-care-record/files/2019/05/External-Privacy-Notice-DCR-March-2019.pdf"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orsetforyou.gov.uk/dorset-care-record/opt-out/" TargetMode="External"/><Relationship Id="rId5" Type="http://schemas.openxmlformats.org/officeDocument/2006/relationships/webSettings" Target="webSettings.xml"/><Relationship Id="rId15" Type="http://schemas.openxmlformats.org/officeDocument/2006/relationships/hyperlink" Target="https://www.hra.nhs.uk/information-about-patients/%20" TargetMode="External"/><Relationship Id="rId23" Type="http://schemas.openxmlformats.org/officeDocument/2006/relationships/theme" Target="theme/theme1.xml"/><Relationship Id="rId10" Type="http://schemas.openxmlformats.org/officeDocument/2006/relationships/hyperlink" Target="https://www.tpp-uk.com/products/systmone" TargetMode="External"/><Relationship Id="rId19"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www.nhs.uk/your-nhs-data-matt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png@01D5961D.4956C9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1297-1E36-4CAE-8648-EE09A19B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5963</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Hutchings, Emily (Dorset CCG);Williams, Helen (Dorset CCG)</dc:creator>
  <cp:keywords/>
  <dc:description/>
  <cp:lastModifiedBy>Sarah Hill  (Lyme Bay Medical Practice)</cp:lastModifiedBy>
  <cp:revision>3</cp:revision>
  <dcterms:created xsi:type="dcterms:W3CDTF">2020-04-16T11:31:00Z</dcterms:created>
  <dcterms:modified xsi:type="dcterms:W3CDTF">2020-04-16T11:59:00Z</dcterms:modified>
</cp:coreProperties>
</file>